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ddb419fbd44a8" w:history="1">
              <w:r>
                <w:rPr>
                  <w:rStyle w:val="Hyperlink"/>
                </w:rPr>
                <w:t>2025-2031年中国石油压裂支撑剂市场现状深度调研与发展趋势预测报告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ddb419fbd44a8" w:history="1">
              <w:r>
                <w:rPr>
                  <w:rStyle w:val="Hyperlink"/>
                </w:rPr>
                <w:t>2025-2031年中国石油压裂支撑剂市场现状深度调研与发展趋势预测报告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ddb419fbd44a8" w:history="1">
                <w:r>
                  <w:rPr>
                    <w:rStyle w:val="Hyperlink"/>
                  </w:rPr>
                  <w:t>https://www.20087.com/6/52/ShiYouYaLieZhiChengJiXianZhuangY.html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页岩气和非常规油气资源开发中的关键材料，主要用于保持压裂裂缝的开放，以保证油气井的高产和长期稳定生产。目前，支撑剂材料种类繁多，包括天然砂、树脂包覆砂和陶粒等，其中，高强、耐磨、耐腐蚀的新型支撑剂不断涌现，提高了油气开采效率和经济效益。</w:t>
      </w:r>
      <w:r>
        <w:rPr>
          <w:rFonts w:hint="eastAsia"/>
        </w:rPr>
        <w:br/>
      </w:r>
      <w:r>
        <w:rPr>
          <w:rFonts w:hint="eastAsia"/>
        </w:rPr>
        <w:t>　　未来，石油压裂支撑剂将更加注重性能优化和环保性。一方面，通过材料科学的创新，研发出更高性能的支撑剂，如纳米材料增强的支撑剂，以适应更深、更复杂的地质条件，提高压裂效果。另一方面，随着环保法规的日益严格，开发出可降解或低环境影响的支撑剂，减少对地下水和土壤的潜在污染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ddb419fbd44a8" w:history="1">
        <w:r>
          <w:rPr>
            <w:rStyle w:val="Hyperlink"/>
          </w:rPr>
          <w:t>2025-2031年中国石油压裂支撑剂市场现状深度调研与发展趋势预测报告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石油压裂支撑剂行业的现状与发展趋势，并对石油压裂支撑剂产业链各环节进行了系统性探讨。报告科学预测了石油压裂支撑剂行业未来发展方向，重点分析了石油压裂支撑剂技术现状及创新路径，同时聚焦石油压裂支撑剂重点企业的经营表现，评估了市场竞争格局、品牌影响力及市场集中度。通过对细分市场的深入研究及SWOT分析，报告揭示了石油压裂支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中国石油压裂支撑剂行业发展环境</w:t>
      </w:r>
      <w:r>
        <w:rPr>
          <w:rFonts w:hint="eastAsia"/>
        </w:rPr>
        <w:br/>
      </w:r>
      <w:r>
        <w:rPr>
          <w:rFonts w:hint="eastAsia"/>
        </w:rPr>
        <w:t>　　第一节 石油压裂支撑剂行业及属性分析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　　1、SY/T</w:t>
      </w:r>
      <w:r>
        <w:rPr>
          <w:rFonts w:hint="eastAsia"/>
        </w:rPr>
        <w:br/>
      </w:r>
      <w:r>
        <w:rPr>
          <w:rFonts w:hint="eastAsia"/>
        </w:rPr>
        <w:t>　　　　　　2、SY/T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中国石油压裂支撑剂行业发展概述</w:t>
      </w:r>
      <w:r>
        <w:rPr>
          <w:rFonts w:hint="eastAsia"/>
        </w:rPr>
        <w:br/>
      </w:r>
      <w:r>
        <w:rPr>
          <w:rFonts w:hint="eastAsia"/>
        </w:rPr>
        <w:t>　　　　一、石油压裂支撑剂行业发展历程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二、石油压裂支撑剂行业面临的问题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中国石油压裂支撑剂行业市场发展趋势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中国石油压裂支撑剂行业经济运行分析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2020-2025年中国石油压裂支撑剂行业控股结构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中国石油压裂支撑剂行业区域行业市场调研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中国石油压裂支撑剂行业盈利现状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四、2020-2025年石油压裂支撑剂行业管理成本分析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五、2020-2025年石油压裂支撑剂行业成本费用分析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二、2020-2025年石油压裂支撑剂行业库存情况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三、2020-2025年石油压裂支撑剂行业资金周转情况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中国石油压裂支撑剂行业重点企业分析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　　1、主要产品</w:t>
      </w:r>
      <w:r>
        <w:rPr>
          <w:rFonts w:hint="eastAsia"/>
        </w:rPr>
        <w:br/>
      </w:r>
      <w:r>
        <w:rPr>
          <w:rFonts w:hint="eastAsia"/>
        </w:rPr>
        <w:t>　　　　　　2、产品用途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山西省阳泉市长青石油压裂支撑剂有限公司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t>　　第七节 贵州林海新材料制造有限公司</w:t>
      </w:r>
      <w:r>
        <w:rPr>
          <w:rFonts w:hint="eastAsia"/>
        </w:rPr>
        <w:br/>
      </w:r>
      <w:r>
        <w:rPr>
          <w:rFonts w:hint="eastAsia"/>
        </w:rPr>
        <w:t>　　第八节 郑州德赛尔陶粒有限公司</w:t>
      </w:r>
      <w:r>
        <w:rPr>
          <w:rFonts w:hint="eastAsia"/>
        </w:rPr>
        <w:br/>
      </w:r>
      <w:r>
        <w:rPr>
          <w:rFonts w:hint="eastAsia"/>
        </w:rPr>
        <w:t>　　第九节 贵州鑫益能陶粒支撑剂有限公司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五、营销网络</w:t>
      </w:r>
      <w:r>
        <w:rPr>
          <w:rFonts w:hint="eastAsia"/>
        </w:rPr>
        <w:br/>
      </w:r>
      <w:r>
        <w:rPr>
          <w:rFonts w:hint="eastAsia"/>
        </w:rPr>
        <w:t>　　　　六、产品性能指标</w:t>
      </w:r>
      <w:r>
        <w:rPr>
          <w:rFonts w:hint="eastAsia"/>
        </w:rPr>
        <w:br/>
      </w:r>
      <w:r>
        <w:rPr>
          <w:rFonts w:hint="eastAsia"/>
        </w:rPr>
        <w:t>　　第十节 三门峡方圆实业股份有限公司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中国石油压裂支撑剂行业投资状况分析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一、石油压裂支撑剂行业投资项目分析</w:t>
      </w:r>
      <w:r>
        <w:rPr>
          <w:rFonts w:hint="eastAsia"/>
        </w:rPr>
        <w:br/>
      </w:r>
      <w:r>
        <w:rPr>
          <w:rFonts w:hint="eastAsia"/>
        </w:rPr>
        <w:t>　　　　　　1、贵州成黔冶金辅料有限公司年产10万吨石油压裂支撑剂项目</w:t>
      </w:r>
      <w:r>
        <w:rPr>
          <w:rFonts w:hint="eastAsia"/>
        </w:rPr>
        <w:br/>
      </w:r>
      <w:r>
        <w:rPr>
          <w:rFonts w:hint="eastAsia"/>
        </w:rPr>
        <w:t>　　　　　　2、河南康鸿陶粒砂有限责任公司年产3.5万吨石油压裂支撑剂生产线项目</w:t>
      </w:r>
      <w:r>
        <w:rPr>
          <w:rFonts w:hint="eastAsia"/>
        </w:rPr>
        <w:br/>
      </w:r>
      <w:r>
        <w:rPr>
          <w:rFonts w:hint="eastAsia"/>
        </w:rPr>
        <w:t>　　　　　　3、洛阳北方陶粒有限公司年产2万吨石油压裂支撑剂（陶粒砂）项目</w:t>
      </w:r>
      <w:r>
        <w:rPr>
          <w:rFonts w:hint="eastAsia"/>
        </w:rPr>
        <w:br/>
      </w:r>
      <w:r>
        <w:rPr>
          <w:rFonts w:hint="eastAsia"/>
        </w:rPr>
        <w:t>　　　　　　4、贵阳华悦化工有限公司年产35，000吨石油压裂支撑剂项目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第四节 石油压裂支撑剂行业前景调研分析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三、石油压裂支撑剂行业金融危机下的趋势预测</w:t>
      </w:r>
      <w:r>
        <w:rPr>
          <w:rFonts w:hint="eastAsia"/>
        </w:rPr>
        <w:br/>
      </w:r>
      <w:r>
        <w:rPr>
          <w:rFonts w:hint="eastAsia"/>
        </w:rPr>
        <w:t>　　　　四、2025年行业市场面临的发展商机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二、2020-2025年我国石油压裂支撑剂行业发展趋势分析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一、2020-2025年石油压裂支撑剂行业产品技术趋势分析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一、2025-2031年石油压裂支撑剂行业市场需求热点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二、2025-2031年石油压裂支撑剂行业市场出口预测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三、2025-2031年石油压裂支撑剂行业国内消费预测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四、2025-2031年石油压裂支撑剂行业国内价格预测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中国石油压裂支撑剂行业企业投资策略建议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　　1、价格策略内涵</w:t>
      </w:r>
      <w:r>
        <w:rPr>
          <w:rFonts w:hint="eastAsia"/>
        </w:rPr>
        <w:br/>
      </w:r>
      <w:r>
        <w:rPr>
          <w:rFonts w:hint="eastAsia"/>
        </w:rPr>
        <w:t>　　　　　　2、价格策略具体方法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1、媒介策略内涵</w:t>
      </w:r>
      <w:r>
        <w:rPr>
          <w:rFonts w:hint="eastAsia"/>
        </w:rPr>
        <w:br/>
      </w:r>
      <w:r>
        <w:rPr>
          <w:rFonts w:hint="eastAsia"/>
        </w:rPr>
        <w:t>　　　　　　2、媒介选择的要素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1、产品定位策略内涵</w:t>
      </w:r>
      <w:r>
        <w:rPr>
          <w:rFonts w:hint="eastAsia"/>
        </w:rPr>
        <w:br/>
      </w:r>
      <w:r>
        <w:rPr>
          <w:rFonts w:hint="eastAsia"/>
        </w:rPr>
        <w:t>　　　　　　2、产品定位理念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1、满足媒体需求</w:t>
      </w:r>
      <w:r>
        <w:rPr>
          <w:rFonts w:hint="eastAsia"/>
        </w:rPr>
        <w:br/>
      </w:r>
      <w:r>
        <w:rPr>
          <w:rFonts w:hint="eastAsia"/>
        </w:rPr>
        <w:t>　　　　　　2、放眼社会写企业</w:t>
      </w:r>
      <w:r>
        <w:rPr>
          <w:rFonts w:hint="eastAsia"/>
        </w:rPr>
        <w:br/>
      </w:r>
      <w:r>
        <w:rPr>
          <w:rFonts w:hint="eastAsia"/>
        </w:rPr>
        <w:t>　　　　　　3、找准新闻的卖点</w:t>
      </w:r>
      <w:r>
        <w:rPr>
          <w:rFonts w:hint="eastAsia"/>
        </w:rPr>
        <w:br/>
      </w:r>
      <w:r>
        <w:rPr>
          <w:rFonts w:hint="eastAsia"/>
        </w:rPr>
        <w:t>　　　　　　4、确立业界话语权</w:t>
      </w:r>
      <w:r>
        <w:rPr>
          <w:rFonts w:hint="eastAsia"/>
        </w:rPr>
        <w:br/>
      </w:r>
      <w:r>
        <w:rPr>
          <w:rFonts w:hint="eastAsia"/>
        </w:rPr>
        <w:t>　　　　　　5、关注新生代媒体</w:t>
      </w:r>
      <w:r>
        <w:rPr>
          <w:rFonts w:hint="eastAsia"/>
        </w:rPr>
        <w:br/>
      </w:r>
      <w:r>
        <w:rPr>
          <w:rFonts w:hint="eastAsia"/>
        </w:rPr>
        <w:t>　　第三节 提高石油压裂支撑剂行业企业竞争力的建议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四、提高石油压裂支撑剂行业竞争力的策略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对我国石油压裂支撑剂行业品牌的战略思考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1、品牌战略的含义</w:t>
      </w:r>
      <w:r>
        <w:rPr>
          <w:rFonts w:hint="eastAsia"/>
        </w:rPr>
        <w:br/>
      </w:r>
      <w:r>
        <w:rPr>
          <w:rFonts w:hint="eastAsia"/>
        </w:rPr>
        <w:t>　　　　　　2、企业创立品牌应注意事项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四、石油压裂支撑剂行业品牌战略管理的策略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ddb419fbd44a8" w:history="1">
        <w:r>
          <w:rPr>
            <w:rStyle w:val="Hyperlink"/>
          </w:rPr>
          <w:t>2025-2031年中国石油压裂支撑剂市场现状深度调研与发展趋势预测报告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ddb419fbd44a8" w:history="1">
        <w:r>
          <w:rPr>
            <w:rStyle w:val="Hyperlink"/>
          </w:rPr>
          <w:t>https://www.20087.com/6/52/ShiYouYaLieZhiChengJiXianZhuangY.html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b694bf1045f1" w:history="1">
      <w:r>
        <w:rPr>
          <w:rStyle w:val="Hyperlink"/>
        </w:rPr>
        <w:t>2025-2031年中国石油压裂支撑剂市场现状深度调研与发展趋势预测报告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iYouYaLieZhiChengJiXianZhuangY.html" TargetMode="External" Id="Ra94ddb419fbd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iYouYaLieZhiChengJiXianZhuangY.html" TargetMode="External" Id="Ra090b694bf1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2025-05-02T02:04:00Z</dcterms:created>
  <dcterms:modified xsi:type="dcterms:W3CDTF">2025-05-02T03:04:00Z</dcterms:modified>
  <dc:subject>2025-2031年中国石油压裂支撑剂市场现状深度调研与发展趋势预测报告</dc:subject>
  <dc:title>2025-2031年中国石油压裂支撑剂市场现状深度调研与发展趋势预测报告</dc:title>
  <cp:keywords>2025-2031年中国石油压裂支撑剂市场现状深度调研与发展趋势预测报告</cp:keywords>
  <dc:description>2025-2031年中国石油压裂支撑剂市场现状深度调研与发展趋势预测报告</dc:description>
</cp:coreProperties>
</file>