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198d842d74d30" w:history="1">
              <w:r>
                <w:rPr>
                  <w:rStyle w:val="Hyperlink"/>
                </w:rPr>
                <w:t>2025-2031年中国超高分子量聚乙烯（UHMWPE）发展现状与前景趋势报告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198d842d74d30" w:history="1">
              <w:r>
                <w:rPr>
                  <w:rStyle w:val="Hyperlink"/>
                </w:rPr>
                <w:t>2025-2031年中国超高分子量聚乙烯（UHMWPE）发展现状与前景趋势报告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198d842d74d30" w:history="1">
                <w:r>
                  <w:rPr>
                    <w:rStyle w:val="Hyperlink"/>
                  </w:rPr>
                  <w:t>https://www.20087.com/6/22/ChaoGaoFenZiLiangJuYiXi-UHMWPE-HangYeFaZhanQuShi.html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超高分子量聚乙烯（Ultra-High Molecular Weight Polyethylene, UHMWPE）是一种具有极高分子量的线性聚乙烯，以其卓越的耐磨性、抗冲击性和低摩擦系数而在多个工业领域得到广泛应用。UHMWPE常用于制造滑动部件、防护装备和医疗器械，如人工关节植入物。近年来，随着材料科学的进步和制造工艺的改进，UHMWPE的性能得到了明显提升，特别是在生物相容性和力学强度方面的表现尤为突出，使其在医疗保健行业的应用愈发广泛。</w:t>
      </w:r>
      <w:r>
        <w:rPr>
          <w:rFonts w:hint="eastAsia"/>
        </w:rPr>
        <w:br/>
      </w:r>
      <w:r>
        <w:rPr>
          <w:rFonts w:hint="eastAsia"/>
        </w:rPr>
        <w:t>　　未来，UHMWPE的发展将主要围绕提升材料性能和扩展应用范围展开。一方面，通过引入纳米填料或共混改性技术，可以进一步改善UHMWPE的力学性能、耐磨性和热稳定性，满足更苛刻的应用要求。此外，利用先进的成型技术，如3D打印或注射成型，开发出形状复杂的高性能零部件，将是未来研究的一个重要方向。另一方面，随着全球老龄化问题加剧和人们对健康生活质量追求的提高，UHMWPE在医疗器械领域的应用前景广阔，特别是在骨科植入物、心血管支架等方面的应用潜力巨大。同时，加强与下游行业的合作，共同探索UHMWPE在航空航天、海洋工程等新兴领域的应用可能性，将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198d842d74d30" w:history="1">
        <w:r>
          <w:rPr>
            <w:rStyle w:val="Hyperlink"/>
          </w:rPr>
          <w:t>2025-2031年中国超高分子量聚乙烯（UHMWPE）发展现状与前景趋势报告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超高分子量聚乙烯（UHMWPE）行业的市场规模、需求变化、产业链动态及区域发展格局。报告重点解读了超高分子量聚乙烯（UHMWPE）行业竞争态势与重点企业的市场表现，并通过科学研判行业趋势与前景，揭示了超高分子量聚乙烯（UHMWPE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超高分子量聚乙烯（UHMWPE）行业界定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超高分子量聚乙烯（UHMWPE）行业定义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超高分子量聚乙烯（UHMWPE）行业特点分析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2025年世界超高分子量聚乙烯（UHMWPE）行业市场运行形势分析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2025年全球超高分子量聚乙烯（UHMWPE）行业发展概况</w:t>
      </w:r>
      <w:r>
        <w:rPr>
          <w:rFonts w:hint="eastAsia"/>
        </w:rPr>
        <w:br/>
      </w:r>
      <w:r>
        <w:rPr>
          <w:rFonts w:hint="eastAsia"/>
        </w:rPr>
        <w:t>　　第二节 世界超高分子量聚乙烯（UHMWPE）行业发展走势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二、全球超高分子量聚乙烯（UHMWPE）行业市场分布情况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三、全球超高分子量聚乙烯（UHMWPE）行业发展趋势分析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全球超高分子量聚乙烯（UHMWPE）行业重点国家和区域分析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中国超高分子量聚乙烯（UHMWPE）行业发展环境分析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2025年超高分子量聚乙烯（UHMWPE）行业技术发展现状及趋势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当前我国超高分子量聚乙烯（UHMWPE）技术发展现状</w:t>
      </w:r>
      <w:r>
        <w:rPr>
          <w:rFonts w:hint="eastAsia"/>
        </w:rPr>
        <w:br/>
      </w:r>
      <w:r>
        <w:rPr>
          <w:rFonts w:hint="eastAsia"/>
        </w:rPr>
        <w:t>　　第二节 中外超高分子量聚乙烯（UHMWPE）技术差距及产生差距的主要原因分析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提高我国超高分子量聚乙烯（UHMWPE）技术的对策</w:t>
      </w:r>
      <w:r>
        <w:rPr>
          <w:rFonts w:hint="eastAsia"/>
        </w:rPr>
        <w:br/>
      </w:r>
      <w:r>
        <w:rPr>
          <w:rFonts w:hint="eastAsia"/>
        </w:rPr>
        <w:t>　　第四节 我国超高分子量聚乙烯（UHMWPE）研发、设计发展趋势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中国超高分子量聚乙烯（UHMWPE）发展现状调研</w:t>
      </w:r>
      <w:r>
        <w:rPr>
          <w:rFonts w:hint="eastAsia"/>
        </w:rPr>
        <w:br/>
      </w:r>
      <w:r>
        <w:rPr>
          <w:rFonts w:hint="eastAsia"/>
        </w:rPr>
        <w:t>　　第一节 中国超高分子量聚乙烯（UHMWPE）市场现状分析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中国超高分子量聚乙烯（UHMWPE）行业产量情况分析及预测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三、2020-2025年中国超高分子量聚乙烯（UHMWPE）产量统计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三、2025-2031年中国超高分子量聚乙烯（UHMWPE）产量预测分析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中国超高分子量聚乙烯（UHMWPE）市场需求分析及预测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一、中国超高分子量聚乙烯（UHMWPE）市场需求特点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二、2020-2025年中国超高分子量聚乙烯（UHMWPE）市场需求量统计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三、2025-2031年中国超高分子量聚乙烯（UHMWPE）市场需求量预测分析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中国超高分子量聚乙烯（UHMWPE）行业进出口情况分析预测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2020-2025年中国超高分子量聚乙烯（UHMWPE）行业进出口情况分析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一、2020-2025年中国超高分子量聚乙烯（UHMWPE）行业进口分析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二、2020-2025年中国超高分子量聚乙烯（UHMWPE）行业出口分析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2025-2031年中国超高分子量聚乙烯（UHMWPE）行业进出口情况预测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一、2025-2031年中国超高分子量聚乙烯（UHMWPE）行业进口预测分析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影响超高分子量聚乙烯（UHMWPE）行业进出口变化的主要原因分析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2020-2025年中国超高分子量聚乙烯（UHMWPE）行业重点地区调研分析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一、中国超高分子量聚乙烯（UHMWPE）行业重点区域市场结构调研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二、**地区超高分子量聚乙烯（UHMWPE）市场调研分析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三、**地区超高分子量聚乙烯（UHMWPE）市场调研分析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四、**地区超高分子量聚乙烯（UHMWPE）市场调研分析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五、**地区超高分子量聚乙烯（UHMWPE）市场调研分析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六、**地区超高分子量聚乙烯（UHMWPE）市场调研分析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超高分子量聚乙烯（UHMWPE）行业竞争格局分析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超高分子量聚乙烯（UHMWPE）行业集中度分析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二、超高分子量聚乙烯（UHMWPE）企业集中度分析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三、超高分子量聚乙烯（UHMWPE）区域集中度分析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一、2025年超高分子量聚乙烯（UHMWPE）行业竞争分析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二、2025年中外超高分子量聚乙烯（UHMWPE）产品竞争分析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三、2020-2025年我国超高分子量聚乙烯（UHMWPE）市场竞争分析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四、2025-2031年国内主要超高分子量聚乙烯（UHMWPE）企业动向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超高分子量聚乙烯（UHMWPE）行业细分产品市场调研分析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超高分子量聚乙烯（UHMWPE）行业上、下游市场分析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超高分子量聚乙烯（UHMWPE）行业重点企业发展调研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超高分子量聚乙烯（UHMWPE）重点企业（六）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超高分子量聚乙烯（UHMWPE）企业管理策略建议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提高超高分子量聚乙烯（UHMWPE）企业竞争力的策略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一、提高中国超高分子量聚乙烯（UHMWPE）企业核心竞争力的对策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三、影响超高分子量聚乙烯（UHMWPE）企业核心竞争力的因素及提升途径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四、提高超高分子量聚乙烯（UHMWPE）企业竞争力的策略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对我国超高分子量聚乙烯（UHMWPE）品牌的战略思考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三、我国超高分子量聚乙烯（UHMWPE）企业的品牌战略</w:t>
      </w:r>
      <w:r>
        <w:rPr>
          <w:rFonts w:hint="eastAsia"/>
        </w:rPr>
        <w:br/>
      </w:r>
      <w:r>
        <w:rPr>
          <w:rFonts w:hint="eastAsia"/>
        </w:rPr>
        <w:t>　　　　四、超高分子量聚乙烯（UHMWPE）品牌战略管理的策略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2025-2031年中国超高分子量聚乙烯（UHMWPE）行业前景与风险预测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2025年中国超高分子量聚乙烯（UHMWPE）市场前景分析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2025-2031年中国超高分子量聚乙烯（UHMWPE）发展趋势预测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2025-2031年中国超高分子量聚乙烯（UHMWPE）行业投资特性分析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一、2025-2031年中国超高分子量聚乙烯（UHMWPE）行业进入壁垒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三、2025-2031年中国超高分子量聚乙烯（UHMWPE）行业盈利因素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2025-2031年中国超高分子量聚乙烯（UHMWPE）行业投资机会分析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一、2025-2031年中国超高分子量聚乙烯（UHMWPE）细分市场投资机会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2025-2031年中国超高分子量聚乙烯（UHMWPE）行业投资风险分析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一、2025-2031年中国超高分子量聚乙烯（UHMWPE）行业市场竞争风险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三、2025-2031年中国超高分子量聚乙烯（UHMWPE）行业政策风险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四、2025-2031年中国超高分子量聚乙烯（UHMWPE）行业进入退出风险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超高分子量聚乙烯（UHMWPE）行业研究结论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中智-林-：超高分子量聚乙烯（UHMWPE）行业投资建议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超高分子量聚乙烯（UHMWPE）行业历程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超高分子量聚乙烯（UHMWPE）行业生命周期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2020-2025年超高分子量聚乙烯（UHMWPE）行业市场容量分析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2025年中国超高分子量聚乙烯（UHMWPE）行业需求领域分布格局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2025年中国超高分子量聚乙烯（UHMWPE）进口国家及地区分析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2025年中国超高分子量聚乙烯（UHMWPE）出口国家及地区分析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2020-2025年中国超高分子量聚乙烯（UHMWPE）行业企业平均规模情况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超高分子量聚乙烯（UHMWPE）企业信息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超高分子量聚乙烯（UHMWPE）企业经营情况分析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198d842d74d30" w:history="1">
        <w:r>
          <w:rPr>
            <w:rStyle w:val="Hyperlink"/>
          </w:rPr>
          <w:t>2025-2031年中国超高分子量聚乙烯（UHMWPE）发展现状与前景趋势报告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198d842d74d30" w:history="1">
        <w:r>
          <w:rPr>
            <w:rStyle w:val="Hyperlink"/>
          </w:rPr>
          <w:t>https://www.20087.com/6/22/ChaoGaoFenZiLiangJuYiXi-UHMWPE-HangYeFaZhanQuShi.html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热点：2022年UHMWPE纤维市场现状、聚乙烯熔点、2022年UHMWPE纤维产量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f2b512fc4400" w:history="1">
      <w:r>
        <w:rPr>
          <w:rStyle w:val="Hyperlink"/>
        </w:rPr>
        <w:t>2025-2031年中国超高分子量聚乙烯（UHMWPE）发展现状与前景趋势报告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oGaoFenZiLiangJuYiXi-UHMWPE-HangYeFaZhanQuShi.html" TargetMode="External" Id="R166198d842d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oGaoFenZiLiangJuYiXi-UHMWPE-HangYeFaZhanQuShi.html" TargetMode="External" Id="Rc9a0f2b512f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2025-01-20T04:28:00Z</dcterms:created>
  <dcterms:modified xsi:type="dcterms:W3CDTF">2025-01-20T05:28:00Z</dcterms:modified>
  <dc:subject>2025-2031年中国超高分子量聚乙烯（UHMWPE）发展现状与前景趋势报告</dc:subject>
  <dc:title>2025-2031年中国超高分子量聚乙烯（UHMWPE）发展现状与前景趋势报告</dc:title>
  <cp:keywords>2025-2031年中国超高分子量聚乙烯（UHMWPE）发展现状与前景趋势报告</cp:keywords>
  <dc:description>2025-2031年中国超高分子量聚乙烯（UHMWPE）发展现状与前景趋势报告</dc:description>
</cp:coreProperties>
</file>