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0d3908994bc9" w:history="1">
              <w:r>
                <w:rPr>
                  <w:rStyle w:val="Hyperlink"/>
                </w:rPr>
                <w:t>2025-2031年中国碳材料市场现状调研与发展前景预测分析报告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0d3908994bc9" w:history="1">
              <w:r>
                <w:rPr>
                  <w:rStyle w:val="Hyperlink"/>
                </w:rPr>
                <w:t>2025-2031年中国碳材料市场现状调研与发展前景预测分析报告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0d3908994bc9" w:history="1">
                <w:r>
                  <w:rPr>
                    <w:rStyle w:val="Hyperlink"/>
                  </w:rPr>
                  <w:t>https://www.20087.com/7/92/TanCaiLiaoHangYeXianZhuangJiQianJing.html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材料包括石墨烯、碳纳米管、富勒烯等，因其独特的物理和化学特性，在电子、能源、复合材料等多个领域展现出广阔的应用前景。近年来，随着制备技术的不断进步，碳材料的成本逐步下降，使得其商业化应用成为可能。同时，随着对碳材料性能研究的深入，更多新型碳材料被发现，为解决能源存储、传感技术、生物医药等领域的问题提供了新的途径。</w:t>
      </w:r>
      <w:r>
        <w:rPr>
          <w:rFonts w:hint="eastAsia"/>
        </w:rPr>
        <w:br/>
      </w:r>
      <w:r>
        <w:rPr>
          <w:rFonts w:hint="eastAsia"/>
        </w:rPr>
        <w:t>　　未来，碳材料市场将持续增长。随着技术的进步和成本的进一步降低，碳材料将在更多领域实现大规模应用。特别是在清洁能源、高性能电池、传感器技术等方面，碳材料的应用将更加广泛。此外，随着科研成果的转化加速，更多基于碳材料的新产品和新技术将进入市场。同时，随着对环境友好材料的需求增加，碳材料因其良好的生物相容性和可降解性，将在生物医学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0d3908994bc9" w:history="1">
        <w:r>
          <w:rPr>
            <w:rStyle w:val="Hyperlink"/>
          </w:rPr>
          <w:t>2025-2031年中国碳材料市场现状调研与发展前景预测分析报告</w:t>
        </w:r>
      </w:hyperlink>
      <w:r>
        <w:rPr>
          <w:rFonts w:hint="eastAsia"/>
        </w:rPr>
        <w:t>》系统分析了碳材料行业的市场规模、供需动态及竞争格局，重点评估了主要碳材料企业的经营表现，并对碳材料行业未来发展趋势进行了科学预测。报告结合碳材料技术现状与SWOT分析，揭示了市场机遇与潜在风险。市场调研网发布的《</w:t>
      </w:r>
      <w:hyperlink r:id="R98280d3908994bc9" w:history="1">
        <w:r>
          <w:rPr>
            <w:rStyle w:val="Hyperlink"/>
          </w:rPr>
          <w:t>2025-2031年中国碳材料市场现状调研与发展前景预测分析报告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2024-2025年全球碳材料行业市场发展调研分析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2024-2025年中国碳材料市场现状</w:t>
      </w:r>
      <w:r>
        <w:rPr>
          <w:rFonts w:hint="eastAsia"/>
        </w:rPr>
        <w:br/>
      </w:r>
      <w:r>
        <w:rPr>
          <w:rFonts w:hint="eastAsia"/>
        </w:rPr>
        <w:t>　　第二节 中国碳材料行业产量情况分析及预测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二、2019-2024年中国碳材料产量统计</w:t>
      </w:r>
      <w:r>
        <w:rPr>
          <w:rFonts w:hint="eastAsia"/>
        </w:rPr>
        <w:br/>
      </w:r>
      <w:r>
        <w:rPr>
          <w:rFonts w:hint="eastAsia"/>
        </w:rPr>
        <w:t>　　　　三、碳材料行业供给区域分布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四、2025-2031年中国碳材料产量预测</w:t>
      </w:r>
      <w:r>
        <w:rPr>
          <w:rFonts w:hint="eastAsia"/>
        </w:rPr>
        <w:br/>
      </w:r>
      <w:r>
        <w:rPr>
          <w:rFonts w:hint="eastAsia"/>
        </w:rPr>
        <w:t>　　第三节 中国碳材料市场需求分析及预测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二、中国碳材料市场需求特点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四、2024-2025年中国碳材料市场走向分析</w:t>
      </w:r>
      <w:r>
        <w:rPr>
          <w:rFonts w:hint="eastAsia"/>
        </w:rPr>
        <w:br/>
      </w:r>
      <w:r>
        <w:rPr>
          <w:rFonts w:hint="eastAsia"/>
        </w:rPr>
        <w:t>　　第二节 中国碳材料产品技术分析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一、碳材料市场特点</w:t>
      </w:r>
      <w:r>
        <w:rPr>
          <w:rFonts w:hint="eastAsia"/>
        </w:rPr>
        <w:br/>
      </w:r>
      <w:r>
        <w:rPr>
          <w:rFonts w:hint="eastAsia"/>
        </w:rPr>
        <w:t>　　　　二、碳材料市场分析</w:t>
      </w:r>
      <w:r>
        <w:rPr>
          <w:rFonts w:hint="eastAsia"/>
        </w:rPr>
        <w:br/>
      </w:r>
      <w:r>
        <w:rPr>
          <w:rFonts w:hint="eastAsia"/>
        </w:rPr>
        <w:t>　　　　三、碳材料市场变化的方向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碳材料行业细分产品调研</w:t>
      </w:r>
      <w:r>
        <w:rPr>
          <w:rFonts w:hint="eastAsia"/>
        </w:rPr>
        <w:br/>
      </w:r>
      <w:r>
        <w:rPr>
          <w:rFonts w:hint="eastAsia"/>
        </w:rPr>
        <w:t>　　第一节 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一、碳材料行业竞争分析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二、中外碳材料产品竞争分析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三、国内碳材料行业重点企业发展动向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三、中国碳材料企业的品牌战略</w:t>
      </w:r>
      <w:r>
        <w:rPr>
          <w:rFonts w:hint="eastAsia"/>
        </w:rPr>
        <w:br/>
      </w:r>
      <w:r>
        <w:rPr>
          <w:rFonts w:hint="eastAsia"/>
        </w:rPr>
        <w:t>　　　　四、碳材料品牌战略管理的策略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碳材料市场研究结论</w:t>
      </w:r>
      <w:r>
        <w:rPr>
          <w:rFonts w:hint="eastAsia"/>
        </w:rPr>
        <w:br/>
      </w:r>
      <w:r>
        <w:rPr>
          <w:rFonts w:hint="eastAsia"/>
        </w:rPr>
        <w:t>　　第二节 碳材料子行业研究结论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中^智^林^－碳材料市场发展建议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碳材料行业历程</w:t>
      </w:r>
      <w:r>
        <w:rPr>
          <w:rFonts w:hint="eastAsia"/>
        </w:rPr>
        <w:br/>
      </w:r>
      <w:r>
        <w:rPr>
          <w:rFonts w:hint="eastAsia"/>
        </w:rPr>
        <w:t>　　图表 碳材料行业生命周期</w:t>
      </w:r>
      <w:r>
        <w:rPr>
          <w:rFonts w:hint="eastAsia"/>
        </w:rPr>
        <w:br/>
      </w:r>
      <w:r>
        <w:rPr>
          <w:rFonts w:hint="eastAsia"/>
        </w:rPr>
        <w:t>　　图表 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0d3908994bc9" w:history="1">
        <w:r>
          <w:rPr>
            <w:rStyle w:val="Hyperlink"/>
          </w:rPr>
          <w:t>2025-2031年中国碳材料市场现状调研与发展前景预测分析报告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0d3908994bc9" w:history="1">
        <w:r>
          <w:rPr>
            <w:rStyle w:val="Hyperlink"/>
          </w:rPr>
          <w:t>https://www.20087.com/7/92/TanCaiLiaoHangYeXianZhuangJiQianJing.html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热点：碳材料的发展与应用、碳材料有哪些、石墨烯厂家排名前十、碳材料简介、碳纤维及其复合材料、碳材料发展前景、碳纤维原材料是什么、碳材料上市公司龙头、活性炭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8090767ab4b49" w:history="1">
      <w:r>
        <w:rPr>
          <w:rStyle w:val="Hyperlink"/>
        </w:rPr>
        <w:t>2025-2031年中国碳材料市场现状调研与发展前景预测分析报告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nCaiLiaoHangYeXianZhuangJiQianJing.html" TargetMode="External" Id="R98280d390899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nCaiLiaoHangYeXianZhuangJiQianJing.html" TargetMode="External" Id="Rb008090767a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2024-10-30T03:00:00Z</dcterms:created>
  <dcterms:modified xsi:type="dcterms:W3CDTF">2024-10-30T04:00:00Z</dcterms:modified>
  <dc:subject>2025-2031年中国碳材料市场现状调研与发展前景预测分析报告</dc:subject>
  <dc:title>2025-2031年中国碳材料市场现状调研与发展前景预测分析报告</dc:title>
  <cp:keywords>2025-2031年中国碳材料市场现状调研与发展前景预测分析报告</cp:keywords>
  <dc:description>2025-2031年中国碳材料市场现状调研与发展前景预测分析报告</dc:description>
</cp:coreProperties>
</file>