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13586cc846d7" w:history="1">
              <w:r>
                <w:rPr>
                  <w:rStyle w:val="Hyperlink"/>
                </w:rPr>
                <w:t>2025-2031年全球与中国碳酸银行业全面调研与发展趋势预测报告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13586cc846d7" w:history="1">
              <w:r>
                <w:rPr>
                  <w:rStyle w:val="Hyperlink"/>
                </w:rPr>
                <w:t>2025-2031年全球与中国碳酸银行业全面调研与发展趋势预测报告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13586cc846d7" w:history="1">
                <w:r>
                  <w:rPr>
                    <w:rStyle w:val="Hyperlink"/>
                  </w:rPr>
                  <w:t>https://www.20087.com/7/82/TanSuanYinDeFaZhanQuShi.html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作为一种重要的无机化合物，在医药、催化剂、光电材料等领域有广泛应用。目前，随着纳米技术的发展，高纯度、高分散性的碳酸银纳米粒子成为研究与应用的热点，因其特殊的物理化学性质，在抗菌、催化、传感器等方面展现出独特优势。生产技术方面，绿色合成方法如微波辅助合成、超声波法等正在逐渐替代传统工艺，以减少环境污染。</w:t>
      </w:r>
      <w:r>
        <w:rPr>
          <w:rFonts w:hint="eastAsia"/>
        </w:rPr>
        <w:br/>
      </w:r>
      <w:r>
        <w:rPr>
          <w:rFonts w:hint="eastAsia"/>
        </w:rPr>
        <w:t>　　未来碳酸银的应用研究将更加深入，尤其是在生物医学领域，如开发新型抗菌敷料、癌症治疗药物载体等。随着材料科学的进步，复合材料的制备将提升碳酸银的性能，拓宽其应用范围。同时，环境友好型的生产技术将持续优化，以实现大规模低成本生产。此外，对碳酸银纳米材料的表面修饰与功能化研究，将增强其在特定领域的适应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13586cc846d7" w:history="1">
        <w:r>
          <w:rPr>
            <w:rStyle w:val="Hyperlink"/>
          </w:rPr>
          <w:t>2025-2031年全球与中国碳酸银行业全面调研与发展趋势预测报告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碳酸银行业的市场规模、需求变化、产业链动态及区域发展格局。报告重点解读了碳酸银行业竞争态势与重点企业的市场表现，并通过科学研判行业趋势与前景，揭示了碳酸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碳酸银行业介绍</w:t>
      </w:r>
      <w:r>
        <w:rPr>
          <w:rFonts w:hint="eastAsia"/>
        </w:rPr>
        <w:br/>
      </w:r>
      <w:r>
        <w:rPr>
          <w:rFonts w:hint="eastAsia"/>
        </w:rPr>
        <w:t>　　第二节 碳酸银产品主要分类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碳酸银主要应用领域分析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一、碳酸银主要应用领域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碳酸银重点厂商总部</w:t>
      </w:r>
      <w:r>
        <w:rPr>
          <w:rFonts w:hint="eastAsia"/>
        </w:rPr>
        <w:br/>
      </w:r>
      <w:r>
        <w:rPr>
          <w:rFonts w:hint="eastAsia"/>
        </w:rPr>
        <w:t>　　第四节 碳酸银行业企业集中度分析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全球重点碳酸银企业SWOT分析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二、企业碳酸银产品</w:t>
      </w:r>
      <w:r>
        <w:rPr>
          <w:rFonts w:hint="eastAsia"/>
        </w:rPr>
        <w:br/>
      </w:r>
      <w:r>
        <w:rPr>
          <w:rFonts w:hint="eastAsia"/>
        </w:rPr>
        <w:t>　　　　三、企业碳酸银产量、价格、收入、成本、毛利情况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碳酸银产业链分析</w:t>
      </w:r>
      <w:r>
        <w:rPr>
          <w:rFonts w:hint="eastAsia"/>
        </w:rPr>
        <w:br/>
      </w:r>
      <w:r>
        <w:rPr>
          <w:rFonts w:hint="eastAsia"/>
        </w:rPr>
        <w:t>　　第二节 碳酸银产业上游供应分析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中国碳酸银生产地区分布</w:t>
      </w:r>
      <w:r>
        <w:rPr>
          <w:rFonts w:hint="eastAsia"/>
        </w:rPr>
        <w:br/>
      </w:r>
      <w:r>
        <w:rPr>
          <w:rFonts w:hint="eastAsia"/>
        </w:rPr>
        <w:t>　　第二节 中国碳酸银消费地区分布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影响中国市场碳酸银供需因素分析</w:t>
      </w:r>
      <w:r>
        <w:rPr>
          <w:rFonts w:hint="eastAsia"/>
        </w:rPr>
        <w:br/>
      </w:r>
      <w:r>
        <w:rPr>
          <w:rFonts w:hint="eastAsia"/>
        </w:rPr>
        <w:t>　　第一节 碳酸银及相关行业技术发展概况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国内市场碳酸银销售渠道分析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中:智:林:－碳酸银行业营销策略建议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碳酸银产品介绍</w:t>
      </w:r>
      <w:r>
        <w:rPr>
          <w:rFonts w:hint="eastAsia"/>
        </w:rPr>
        <w:br/>
      </w:r>
      <w:r>
        <w:rPr>
          <w:rFonts w:hint="eastAsia"/>
        </w:rPr>
        <w:t>　　表 碳酸银产品分类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2024年全球不同种类碳酸银产量份额</w:t>
      </w:r>
      <w:r>
        <w:rPr>
          <w:rFonts w:hint="eastAsia"/>
        </w:rPr>
        <w:br/>
      </w:r>
      <w:r>
        <w:rPr>
          <w:rFonts w:hint="eastAsia"/>
        </w:rPr>
        <w:t>　　表 不同种类碳酸银价格及趋势（2020-2031年）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碳酸银主要应用领域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碳酸银行业政策分析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碳酸银企业总部</w:t>
      </w:r>
      <w:r>
        <w:rPr>
          <w:rFonts w:hint="eastAsia"/>
        </w:rPr>
        <w:br/>
      </w:r>
      <w:r>
        <w:rPr>
          <w:rFonts w:hint="eastAsia"/>
        </w:rPr>
        <w:t>　　表 全球市场碳酸银重点企业2024和2025年产值市场份额统计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全球碳酸银重点企业SWOT分析</w:t>
      </w:r>
      <w:r>
        <w:rPr>
          <w:rFonts w:hint="eastAsia"/>
        </w:rPr>
        <w:br/>
      </w:r>
      <w:r>
        <w:rPr>
          <w:rFonts w:hint="eastAsia"/>
        </w:rPr>
        <w:t>　　表 中国碳酸银重点企业SWOT分析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中国市场不同种类碳酸银价格走势（2020-2031年）</w:t>
      </w:r>
      <w:r>
        <w:rPr>
          <w:rFonts w:hint="eastAsia"/>
        </w:rPr>
        <w:br/>
      </w:r>
      <w:r>
        <w:rPr>
          <w:rFonts w:hint="eastAsia"/>
        </w:rPr>
        <w:t>　　图 碳酸银产业链</w:t>
      </w:r>
      <w:r>
        <w:rPr>
          <w:rFonts w:hint="eastAsia"/>
        </w:rPr>
        <w:br/>
      </w:r>
      <w:r>
        <w:rPr>
          <w:rFonts w:hint="eastAsia"/>
        </w:rPr>
        <w:t>　　表 碳酸银原材料</w:t>
      </w:r>
      <w:r>
        <w:rPr>
          <w:rFonts w:hint="eastAsia"/>
        </w:rPr>
        <w:br/>
      </w:r>
      <w:r>
        <w:rPr>
          <w:rFonts w:hint="eastAsia"/>
        </w:rPr>
        <w:t>　　表 碳酸银上游原料供应商及联系方式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2020-2031年中国市场碳酸银进出口量</w:t>
      </w:r>
      <w:r>
        <w:rPr>
          <w:rFonts w:hint="eastAsia"/>
        </w:rPr>
        <w:br/>
      </w:r>
      <w:r>
        <w:rPr>
          <w:rFonts w:hint="eastAsia"/>
        </w:rPr>
        <w:t>　　图 2025年碳酸银生产地区分布</w:t>
      </w:r>
      <w:r>
        <w:rPr>
          <w:rFonts w:hint="eastAsia"/>
        </w:rPr>
        <w:br/>
      </w:r>
      <w:r>
        <w:rPr>
          <w:rFonts w:hint="eastAsia"/>
        </w:rPr>
        <w:t>　　图 2025年碳酸银消费地区分布</w:t>
      </w:r>
      <w:r>
        <w:rPr>
          <w:rFonts w:hint="eastAsia"/>
        </w:rPr>
        <w:br/>
      </w:r>
      <w:r>
        <w:rPr>
          <w:rFonts w:hint="eastAsia"/>
        </w:rPr>
        <w:t>　　图 中国碳酸银进口量及趋势预测（2020-2031年）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不同种类碳酸银产量占比（2025-2031年）</w:t>
      </w:r>
      <w:r>
        <w:rPr>
          <w:rFonts w:hint="eastAsia"/>
        </w:rPr>
        <w:br/>
      </w:r>
      <w:r>
        <w:rPr>
          <w:rFonts w:hint="eastAsia"/>
        </w:rPr>
        <w:t>　　图 碳酸银价格走势预测（2025-2031年）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13586cc846d7" w:history="1">
        <w:r>
          <w:rPr>
            <w:rStyle w:val="Hyperlink"/>
          </w:rPr>
          <w:t>2025-2031年全球与中国碳酸银行业全面调研与发展趋势预测报告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13586cc846d7" w:history="1">
        <w:r>
          <w:rPr>
            <w:rStyle w:val="Hyperlink"/>
          </w:rPr>
          <w:t>https://www.20087.com/7/82/TanSuanYinDeFaZhanQuShi.html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ee390fc7467c" w:history="1">
      <w:r>
        <w:rPr>
          <w:rStyle w:val="Hyperlink"/>
        </w:rPr>
        <w:t>2025-2031年全球与中国碳酸银行业全面调研与发展趋势预测报告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anSuanYinDeFaZhanQuShi.html" TargetMode="External" Id="Rf62e13586cc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anSuanYinDeFaZhanQuShi.html" TargetMode="External" Id="R5f92ee390fc7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2025-01-04T07:58:00Z</dcterms:created>
  <dcterms:modified xsi:type="dcterms:W3CDTF">2025-01-04T08:58:00Z</dcterms:modified>
  <dc:subject>2025-2031年全球与中国碳酸银行业全面调研与发展趋势预测报告</dc:subject>
  <dc:title>2025-2031年全球与中国碳酸银行业全面调研与发展趋势预测报告</dc:title>
  <cp:keywords>2025-2031年全球与中国碳酸银行业全面调研与发展趋势预测报告</cp:keywords>
  <dc:description>2025-2031年全球与中国碳酸银行业全面调研与发展趋势预测报告</dc:description>
</cp:coreProperties>
</file>