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d23d84cd5415e" w:history="1">
              <w:r>
                <w:rPr>
                  <w:rStyle w:val="Hyperlink"/>
                </w:rPr>
                <w:t>2025-2031年中国石油焦市场现状与趋势分析报告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d23d84cd5415e" w:history="1">
              <w:r>
                <w:rPr>
                  <w:rStyle w:val="Hyperlink"/>
                </w:rPr>
                <w:t>2025-2031年中国石油焦市场现状与趋势分析报告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d23d84cd5415e" w:history="1">
                <w:r>
                  <w:rPr>
                    <w:rStyle w:val="Hyperlink"/>
                  </w:rPr>
                  <w:t>https://www.20087.com/8/32/ShiYouJiaoFaZhanQuShiFenXi.html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精炼过程中的副产品，主要由重质油裂解产生，是一种重要的能源和工业原料。近年来，随着全球能源结构的调整和环保法规的趋严，石油焦的生产和使用受到了一定限制，尤其是在高污染行业。然而，对于某些特定领域，如铝冶炼、钢铁制造和水泥生产，石油焦因其高热值和低成本仍不可替代。同时，高品质石油焦作为石墨电极的原料，在新能源电池行业中的需求日益增长。</w:t>
      </w:r>
      <w:r>
        <w:rPr>
          <w:rFonts w:hint="eastAsia"/>
        </w:rPr>
        <w:br/>
      </w:r>
      <w:r>
        <w:rPr>
          <w:rFonts w:hint="eastAsia"/>
        </w:rPr>
        <w:t>　　未来，石油焦行业的发展将面临更严格的环境监管和低碳转型的压力。技术创新，尤其是清洁燃烧技术和碳捕获与存储技术的应用，将促进石油焦的环保利用。此外，随着新能源汽车和储能系统市场的扩张，对高品质石油焦的需求将持续上升，推动行业向更高附加值产品转型。同时，循环经济理念的推广，将促使石油焦生产商探索更高效的资源循环利用路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d23d84cd5415e" w:history="1">
        <w:r>
          <w:rPr>
            <w:rStyle w:val="Hyperlink"/>
          </w:rPr>
          <w:t>2025-2031年中国石油焦市场现状与趋势分析报告</w:t>
        </w:r>
      </w:hyperlink>
      <w:r>
        <w:rPr>
          <w:rFonts w:hint="eastAsia"/>
        </w:rPr>
        <w:t>》基于国家统计局及相关行业协会的详实数据，结合国内外石油焦行业研究资料及深入市场调研，系统分析了石油焦行业的市场规模、市场需求及产业链现状。报告重点探讨了石油焦行业整体运行情况及细分领域特点，科学预测了石油焦市场前景与发展趋势，揭示了石油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bd23d84cd5415e" w:history="1">
        <w:r>
          <w:rPr>
            <w:rStyle w:val="Hyperlink"/>
          </w:rPr>
          <w:t>2025-2031年中国石油焦市场现状与趋势分析报告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石油焦行业界定</w:t>
      </w:r>
      <w:r>
        <w:rPr>
          <w:rFonts w:hint="eastAsia"/>
        </w:rPr>
        <w:br/>
      </w:r>
      <w:r>
        <w:rPr>
          <w:rFonts w:hint="eastAsia"/>
        </w:rPr>
        <w:t>　　第一节 石油焦行业定义</w:t>
      </w:r>
      <w:r>
        <w:rPr>
          <w:rFonts w:hint="eastAsia"/>
        </w:rPr>
        <w:br/>
      </w:r>
      <w:r>
        <w:rPr>
          <w:rFonts w:hint="eastAsia"/>
        </w:rPr>
        <w:t>　　第二节 石油焦行业特点分析</w:t>
      </w:r>
      <w:r>
        <w:rPr>
          <w:rFonts w:hint="eastAsia"/>
        </w:rPr>
        <w:br/>
      </w:r>
      <w:r>
        <w:rPr>
          <w:rFonts w:hint="eastAsia"/>
        </w:rPr>
        <w:t>　　第三节 石油焦行业发展历程</w:t>
      </w:r>
      <w:r>
        <w:rPr>
          <w:rFonts w:hint="eastAsia"/>
        </w:rPr>
        <w:br/>
      </w:r>
      <w:r>
        <w:rPr>
          <w:rFonts w:hint="eastAsia"/>
        </w:rPr>
        <w:t>　　第四节 石油焦产业链分析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全球石油焦行业总体情况</w:t>
      </w:r>
      <w:r>
        <w:rPr>
          <w:rFonts w:hint="eastAsia"/>
        </w:rPr>
        <w:br/>
      </w:r>
      <w:r>
        <w:rPr>
          <w:rFonts w:hint="eastAsia"/>
        </w:rPr>
        <w:t>　　第二节 石油焦行业重点国家、地区市场分析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全球石油焦行业发展前景预测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石油焦行业经济环境分析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石油焦行业政策环境分析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一、石油焦行业相关政策</w:t>
      </w:r>
      <w:r>
        <w:rPr>
          <w:rFonts w:hint="eastAsia"/>
        </w:rPr>
        <w:br/>
      </w:r>
      <w:r>
        <w:rPr>
          <w:rFonts w:hint="eastAsia"/>
        </w:rPr>
        <w:t>　　　　二、石油焦行业相关标准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国内外石油焦行业技术差异与原因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一、2019-2024年石油焦行业市场需求情况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中国石油焦行业产量情况分析与预测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二、2024年石油焦行业产量特点分析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三、2025-2031年石油焦行业产量预测分析</w:t>
      </w:r>
      <w:r>
        <w:rPr>
          <w:rFonts w:hint="eastAsia"/>
        </w:rPr>
        <w:br/>
      </w:r>
      <w:r>
        <w:rPr>
          <w:rFonts w:hint="eastAsia"/>
        </w:rPr>
        <w:t>　　第四节 石油焦行业市场供需平衡状况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中国石油焦行业进出口情况分析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三、2025-2031年石油焦行业出口情况预测</w:t>
      </w:r>
      <w:r>
        <w:rPr>
          <w:rFonts w:hint="eastAsia"/>
        </w:rPr>
        <w:br/>
      </w:r>
      <w:r>
        <w:rPr>
          <w:rFonts w:hint="eastAsia"/>
        </w:rPr>
        <w:t>　　第二节 石油焦行业进口情况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三、2025-2031年石油焦行业进口情况预测</w:t>
      </w:r>
      <w:r>
        <w:rPr>
          <w:rFonts w:hint="eastAsia"/>
        </w:rPr>
        <w:br/>
      </w:r>
      <w:r>
        <w:rPr>
          <w:rFonts w:hint="eastAsia"/>
        </w:rPr>
        <w:t>　　第三节 石油焦行业进出口面临的挑战及对策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2024-2025年中国石油焦行业产品价格监测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一、石油焦市场价格特征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二、当前石油焦市场价格评述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2024-2025年石油焦行业细分市场调研分析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2024-2025年石油焦行业上、下游市场分析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石油焦重点企业（二）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石油焦重点企业（三）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石油焦重点企业（四）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石油焦重点企业（五）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石油焦重点企业（六）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2025-2031年石油焦行业发展环境分析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2025-2031年石油焦行业投资特性分析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一、石油焦行业进入壁垒</w:t>
      </w:r>
      <w:r>
        <w:rPr>
          <w:rFonts w:hint="eastAsia"/>
        </w:rPr>
        <w:br/>
      </w:r>
      <w:r>
        <w:rPr>
          <w:rFonts w:hint="eastAsia"/>
        </w:rPr>
        <w:t>　　　　二、石油焦行业盈利模式</w:t>
      </w:r>
      <w:r>
        <w:rPr>
          <w:rFonts w:hint="eastAsia"/>
        </w:rPr>
        <w:br/>
      </w:r>
      <w:r>
        <w:rPr>
          <w:rFonts w:hint="eastAsia"/>
        </w:rPr>
        <w:t>　　　　三、石油焦行业盈利因素</w:t>
      </w:r>
      <w:r>
        <w:rPr>
          <w:rFonts w:hint="eastAsia"/>
        </w:rPr>
        <w:br/>
      </w:r>
      <w:r>
        <w:rPr>
          <w:rFonts w:hint="eastAsia"/>
        </w:rPr>
        <w:t>　　第三节 石油焦行业“波特五力模型”分析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2025-2031年石油焦行业风险及对策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石油焦企业竞争策略分析</w:t>
      </w:r>
      <w:r>
        <w:rPr>
          <w:rFonts w:hint="eastAsia"/>
        </w:rPr>
        <w:br/>
      </w:r>
      <w:r>
        <w:rPr>
          <w:rFonts w:hint="eastAsia"/>
        </w:rPr>
        <w:t>　　第一节 石油焦市场竞争策略分析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2025-2031年中国石油焦企业竞争策略分析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四、2025-2031年石油焦企业竞争策略分析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2025-2031年中国石油焦行业发展趋势分析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二、2025-2031年石油焦产品发展趋势分析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三、2025-2031年石油焦行业竞争格局展望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2025-2031年中国石油焦市场趋势分析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二、2025-2025年石油焦市场前景分析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三、2025-2031年石油焦产业政策趋向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2025-2031年石油焦行业投资价值评估分析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石油焦行业发展建议分析</w:t>
      </w:r>
      <w:r>
        <w:rPr>
          <w:rFonts w:hint="eastAsia"/>
        </w:rPr>
        <w:br/>
      </w:r>
      <w:r>
        <w:rPr>
          <w:rFonts w:hint="eastAsia"/>
        </w:rPr>
        <w:t>　　第一节 石油焦行业研究结论及建议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中⋅智⋅林⋅：石油焦行业竞争策略总结及建议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石油焦行业类别</w:t>
      </w:r>
      <w:r>
        <w:rPr>
          <w:rFonts w:hint="eastAsia"/>
        </w:rPr>
        <w:br/>
      </w:r>
      <w:r>
        <w:rPr>
          <w:rFonts w:hint="eastAsia"/>
        </w:rPr>
        <w:t>　　图表 石油焦行业产业链调研</w:t>
      </w:r>
      <w:r>
        <w:rPr>
          <w:rFonts w:hint="eastAsia"/>
        </w:rPr>
        <w:br/>
      </w:r>
      <w:r>
        <w:rPr>
          <w:rFonts w:hint="eastAsia"/>
        </w:rPr>
        <w:t>　　图表 石油焦行业现状</w:t>
      </w:r>
      <w:r>
        <w:rPr>
          <w:rFonts w:hint="eastAsia"/>
        </w:rPr>
        <w:br/>
      </w:r>
      <w:r>
        <w:rPr>
          <w:rFonts w:hint="eastAsia"/>
        </w:rPr>
        <w:t>　　图表 石油焦行业标准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2024年中国石油焦行业产能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2019-2024年中国石油焦行业产量统计</w:t>
      </w:r>
      <w:r>
        <w:rPr>
          <w:rFonts w:hint="eastAsia"/>
        </w:rPr>
        <w:br/>
      </w:r>
      <w:r>
        <w:rPr>
          <w:rFonts w:hint="eastAsia"/>
        </w:rPr>
        <w:t>　　图表 石油焦行业动态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2019-2024年中国石油焦市场需求量</w:t>
      </w:r>
      <w:r>
        <w:rPr>
          <w:rFonts w:hint="eastAsia"/>
        </w:rPr>
        <w:br/>
      </w:r>
      <w:r>
        <w:rPr>
          <w:rFonts w:hint="eastAsia"/>
        </w:rPr>
        <w:t>　　图表 2024年中国石油焦行业需求区域调研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2019-2024年中国石油焦行情</w:t>
      </w:r>
      <w:r>
        <w:rPr>
          <w:rFonts w:hint="eastAsia"/>
        </w:rPr>
        <w:br/>
      </w:r>
      <w:r>
        <w:rPr>
          <w:rFonts w:hint="eastAsia"/>
        </w:rPr>
        <w:t>　　图表 2019-2024年中国石油焦价格走势图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**地区石油焦市场规模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**地区石油焦市场调研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**地区石油焦市场规模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**地区石油焦市场调研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石油焦行业竞争对手分析</w:t>
      </w:r>
      <w:r>
        <w:rPr>
          <w:rFonts w:hint="eastAsia"/>
        </w:rPr>
        <w:br/>
      </w:r>
      <w:r>
        <w:rPr>
          <w:rFonts w:hint="eastAsia"/>
        </w:rPr>
        <w:t>　　图表 石油焦重点企业（一）基本信息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2025-2031年中国石油焦行业市场规模预测</w:t>
      </w:r>
      <w:r>
        <w:rPr>
          <w:rFonts w:hint="eastAsia"/>
        </w:rPr>
        <w:br/>
      </w:r>
      <w:r>
        <w:rPr>
          <w:rFonts w:hint="eastAsia"/>
        </w:rPr>
        <w:t>　　图表 石油焦行业准入条件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d23d84cd5415e" w:history="1">
        <w:r>
          <w:rPr>
            <w:rStyle w:val="Hyperlink"/>
          </w:rPr>
          <w:t>2025-2031年中国石油焦市场现状与趋势分析报告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d23d84cd5415e" w:history="1">
        <w:r>
          <w:rPr>
            <w:rStyle w:val="Hyperlink"/>
          </w:rPr>
          <w:t>https://www.20087.com/8/32/ShiYouJiaoFaZhanQuShiFenXi.html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c12d54b9e46ed" w:history="1">
      <w:r>
        <w:rPr>
          <w:rStyle w:val="Hyperlink"/>
        </w:rPr>
        <w:t>2025-2031年中国石油焦市场现状与趋势分析报告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iYouJiaoFaZhanQuShiFenXi.html" TargetMode="External" Id="Rc8bd23d84cd5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iYouJiaoFaZhanQuShiFenXi.html" TargetMode="External" Id="R33dc12d54b9e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2024-11-12T02:11:00Z</dcterms:created>
  <dcterms:modified xsi:type="dcterms:W3CDTF">2024-11-12T03:11:00Z</dcterms:modified>
  <dc:subject>2025-2031年中国石油焦市场现状与趋势分析报告</dc:subject>
  <dc:title>2025-2031年中国石油焦市场现状与趋势分析报告</dc:title>
  <cp:keywords>2025-2031年中国石油焦市场现状与趋势分析报告</cp:keywords>
  <dc:description>2025-2031年中国石油焦市场现状与趋势分析报告</dc:description>
</cp:coreProperties>
</file>