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45013b7834175" w:history="1">
              <w:r>
                <w:rPr>
                  <w:rStyle w:val="Hyperlink"/>
                </w:rPr>
                <w:t>2025-2031年中国碳酸二乙酯行业现状与前景趋势分析报告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45013b7834175" w:history="1">
              <w:r>
                <w:rPr>
                  <w:rStyle w:val="Hyperlink"/>
                </w:rPr>
                <w:t>2025-2031年中国碳酸二乙酯行业现状与前景趋势分析报告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45013b7834175" w:history="1">
                <w:r>
                  <w:rPr>
                    <w:rStyle w:val="Hyperlink"/>
                  </w:rPr>
                  <w:t>https://www.20087.com/9/02/TanSuanErYiZhiXianZhuangJiFaZhanQuShi.html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二乙酯（DEC）是一种无色透明液体，作为一种重要的有机溶剂和中间体，在锂离子电池电解液、涂料、香料等多个领域有着广泛应用。特别是在锂离子电池电解液中，DEC因其良好的电化学稳定性及与其他组分的良好相容性而被大量使用。随着电动汽车市场的快速增长，对高质量锂电池的需求激增，从而推动了DEC的需求上升。然而，DEC的生产过程中存在一定的安全隐患，并且其合成路线复杂，导致生产成本相对较高。此外，市场上不同质量标准的DEC产品混杂，如何保证产品质量成为制约行业发展的一个重要因素。</w:t>
      </w:r>
      <w:r>
        <w:rPr>
          <w:rFonts w:hint="eastAsia"/>
        </w:rPr>
        <w:br/>
      </w:r>
      <w:r>
        <w:rPr>
          <w:rFonts w:hint="eastAsia"/>
        </w:rPr>
        <w:t>　　未来，碳酸二乙酯行业将面临更高的质量和安全标准要求。一方面，为了满足下游高端应用领域的需求，生产企业需要不断提升技术水平，改进生产工艺，提高产品质量，尤其是要确保产品纯度达到更高水平。另一方面，随着环保法规的日益严格，探索绿色合成路径将是DEC行业发展的重要方向之一，比如开发基于生物基原料的新型合成方法，既能降低成本又能减少对环境的影响。此外，随着新能源汽车市场的持续扩张，预计对DEC的需求将继续保持强劲增长态势。因此，行业内企业应积极拓展产能，优化供应链管理，同时加强研发投入，开发更多附加值高的产品，以适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45013b7834175" w:history="1">
        <w:r>
          <w:rPr>
            <w:rStyle w:val="Hyperlink"/>
          </w:rPr>
          <w:t>2025-2031年中国碳酸二乙酯行业现状与前景趋势分析报告</w:t>
        </w:r>
      </w:hyperlink>
      <w:r>
        <w:rPr>
          <w:rFonts w:hint="eastAsia"/>
        </w:rPr>
        <w:t>》基于详实数据资料，系统分析碳酸二乙酯产业链结构、市场规模及需求现状，梳理碳酸二乙酯市场价格走势与行业发展特点。报告重点研究行业竞争格局，包括重点碳酸二乙酯企业的市场表现，并对碳酸二乙酯细分领域的发展潜力进行评估。结合政策环境和碳酸二乙酯技术演进方向，对碳酸二乙酯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碳酸二乙酯行业相关概述</w:t>
      </w:r>
      <w:r>
        <w:rPr>
          <w:rFonts w:hint="eastAsia"/>
        </w:rPr>
        <w:br/>
      </w:r>
      <w:r>
        <w:rPr>
          <w:rFonts w:hint="eastAsia"/>
        </w:rPr>
        <w:t>　　第一节 碳酸二乙酯行业相关概述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碳酸二乙酯行业经营模式分析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2025年碳酸二乙酯行业发展环境分析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中国碳酸二乙酯行业政策环境分析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三、新《环境保护法》解读</w:t>
      </w:r>
      <w:r>
        <w:rPr>
          <w:rFonts w:hint="eastAsia"/>
        </w:rPr>
        <w:br/>
      </w:r>
      <w:r>
        <w:rPr>
          <w:rFonts w:hint="eastAsia"/>
        </w:rPr>
        <w:t>　　　　四、精细化工发展规划走势</w:t>
      </w:r>
      <w:r>
        <w:rPr>
          <w:rFonts w:hint="eastAsia"/>
        </w:rPr>
        <w:br/>
      </w:r>
      <w:r>
        <w:rPr>
          <w:rFonts w:hint="eastAsia"/>
        </w:rPr>
        <w:t>　　　　五、进出口政策影响分析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中国碳酸二乙酯行业发展社会环境分析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二、科技环境分析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第四节 中国碳酸二乙酯行业技术环境分析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一、行业主要制备方法</w:t>
      </w:r>
      <w:r>
        <w:rPr>
          <w:rFonts w:hint="eastAsia"/>
        </w:rPr>
        <w:br/>
      </w:r>
      <w:r>
        <w:rPr>
          <w:rFonts w:hint="eastAsia"/>
        </w:rPr>
        <w:t>　　　　二、行业制备方法现状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2019-2024年中国碳酸二乙酯市场供需分析</w:t>
      </w:r>
      <w:r>
        <w:rPr>
          <w:rFonts w:hint="eastAsia"/>
        </w:rPr>
        <w:br/>
      </w:r>
      <w:r>
        <w:rPr>
          <w:rFonts w:hint="eastAsia"/>
        </w:rPr>
        <w:t>　　第一节 中国碳酸二乙酯市场供给状况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一、2019-2024年中国碳酸二乙酯产量分析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二、2025-2031年中国碳酸二乙酯产量预测</w:t>
      </w:r>
      <w:r>
        <w:rPr>
          <w:rFonts w:hint="eastAsia"/>
        </w:rPr>
        <w:br/>
      </w:r>
      <w:r>
        <w:rPr>
          <w:rFonts w:hint="eastAsia"/>
        </w:rPr>
        <w:t>　　第二节 中国碳酸二乙酯市场需求状况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一、2019-2024年中国碳酸二乙酯需求分析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二、2025-2031年中国碳酸二乙酯需求预测</w:t>
      </w:r>
      <w:r>
        <w:rPr>
          <w:rFonts w:hint="eastAsia"/>
        </w:rPr>
        <w:br/>
      </w:r>
      <w:r>
        <w:rPr>
          <w:rFonts w:hint="eastAsia"/>
        </w:rPr>
        <w:t>　　第三节 中国碳酸二乙酯市场价格分析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中国碳酸二乙酯行业产业链分析</w:t>
      </w:r>
      <w:r>
        <w:rPr>
          <w:rFonts w:hint="eastAsia"/>
        </w:rPr>
        <w:br/>
      </w:r>
      <w:r>
        <w:rPr>
          <w:rFonts w:hint="eastAsia"/>
        </w:rPr>
        <w:t>　　第一节 碳酸二乙酯行业产业链概述</w:t>
      </w:r>
      <w:r>
        <w:rPr>
          <w:rFonts w:hint="eastAsia"/>
        </w:rPr>
        <w:br/>
      </w:r>
      <w:r>
        <w:rPr>
          <w:rFonts w:hint="eastAsia"/>
        </w:rPr>
        <w:t>　　第二节 碳酸二乙酯上游产业发展状况分析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一、碳酸二乙酯原材料--碳酸二甲酯</w:t>
      </w:r>
      <w:r>
        <w:rPr>
          <w:rFonts w:hint="eastAsia"/>
        </w:rPr>
        <w:br/>
      </w:r>
      <w:r>
        <w:rPr>
          <w:rFonts w:hint="eastAsia"/>
        </w:rPr>
        <w:t>　　　　二、碳酸二乙酯原材料--乙醇</w:t>
      </w:r>
      <w:r>
        <w:rPr>
          <w:rFonts w:hint="eastAsia"/>
        </w:rPr>
        <w:br/>
      </w:r>
      <w:r>
        <w:rPr>
          <w:rFonts w:hint="eastAsia"/>
        </w:rPr>
        <w:t>　　　　三、碳酸二乙酯原材料—甲醇</w:t>
      </w:r>
      <w:r>
        <w:rPr>
          <w:rFonts w:hint="eastAsia"/>
        </w:rPr>
        <w:br/>
      </w:r>
      <w:r>
        <w:rPr>
          <w:rFonts w:hint="eastAsia"/>
        </w:rPr>
        <w:t>　　第三节 碳酸二乙酯下游应用需求市场分析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一、锂离子电池行业发展情况</w:t>
      </w:r>
      <w:r>
        <w:rPr>
          <w:rFonts w:hint="eastAsia"/>
        </w:rPr>
        <w:br/>
      </w:r>
      <w:r>
        <w:rPr>
          <w:rFonts w:hint="eastAsia"/>
        </w:rPr>
        <w:t>　　　　二、医药行业营业收入情况</w:t>
      </w:r>
      <w:r>
        <w:rPr>
          <w:rFonts w:hint="eastAsia"/>
        </w:rPr>
        <w:br/>
      </w:r>
      <w:r>
        <w:rPr>
          <w:rFonts w:hint="eastAsia"/>
        </w:rPr>
        <w:t>　　　　三、中国农药产品生产情况</w:t>
      </w:r>
      <w:r>
        <w:rPr>
          <w:rFonts w:hint="eastAsia"/>
        </w:rPr>
        <w:br/>
      </w:r>
      <w:r>
        <w:rPr>
          <w:rFonts w:hint="eastAsia"/>
        </w:rPr>
        <w:t>　　　　四、碳酸二乙酯在下游市场的需求情况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2019-2024年碳酸二乙酯所属行业进出口数据分析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2019-2024年碳酸二乙酯所属行业进口情况分析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四、进口价格均价分析</w:t>
      </w:r>
      <w:r>
        <w:rPr>
          <w:rFonts w:hint="eastAsia"/>
        </w:rPr>
        <w:br/>
      </w:r>
      <w:r>
        <w:rPr>
          <w:rFonts w:hint="eastAsia"/>
        </w:rPr>
        <w:t>　　第二节 2019-2024年碳酸二乙酯所属行业出口情况分析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三、出口流向地区分析</w:t>
      </w:r>
      <w:r>
        <w:rPr>
          <w:rFonts w:hint="eastAsia"/>
        </w:rPr>
        <w:br/>
      </w:r>
      <w:r>
        <w:rPr>
          <w:rFonts w:hint="eastAsia"/>
        </w:rPr>
        <w:t>　　　　四、出口价格均价分析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国内碳酸二乙酯生产厂商竞争力分析</w:t>
      </w:r>
      <w:r>
        <w:rPr>
          <w:rFonts w:hint="eastAsia"/>
        </w:rPr>
        <w:br/>
      </w:r>
      <w:r>
        <w:rPr>
          <w:rFonts w:hint="eastAsia"/>
        </w:rPr>
        <w:t>　　第一节 山东石大胜华化工集团股份有限公司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营口恒洋新能源化工有限公司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辽阳百事达化工有限公司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铜陵金泰化工股份有限公司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山东利兴化工有限公司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辽宁会福化工有限公司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2025-2031年中国碳酸二乙酯行业发展趋势与前景分析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2025-2031年中国碳酸二乙酯行业投资前景分析</w:t>
      </w:r>
      <w:r>
        <w:rPr>
          <w:rFonts w:hint="eastAsia"/>
        </w:rPr>
        <w:br/>
      </w:r>
      <w:r>
        <w:rPr>
          <w:rFonts w:hint="eastAsia"/>
        </w:rPr>
        <w:t>　　　　一、碳酸二乙酯行业发展前景</w:t>
      </w:r>
      <w:r>
        <w:rPr>
          <w:rFonts w:hint="eastAsia"/>
        </w:rPr>
        <w:br/>
      </w:r>
      <w:r>
        <w:rPr>
          <w:rFonts w:hint="eastAsia"/>
        </w:rPr>
        <w:t>　　　　二、碳酸二乙酯发展趋势分析</w:t>
      </w:r>
      <w:r>
        <w:rPr>
          <w:rFonts w:hint="eastAsia"/>
        </w:rPr>
        <w:br/>
      </w:r>
      <w:r>
        <w:rPr>
          <w:rFonts w:hint="eastAsia"/>
        </w:rPr>
        <w:t>　　　　三、碳酸二乙酯市场前景分析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2025-2031年中国碳酸二乙酯行业投资风险分析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四、环保要求风险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碳酸二乙酯企业投资战略与客户策略分析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碳酸二乙酯企业发展战略规划背景意义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碳酸二乙酯企业战略规划制定依据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碳酸二乙酯企业战略规划策略分析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[中.智.林.]碳酸二乙酯企业重点客户战略实施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2019-2024年中国碳酸二乙酯市场规模及增长情况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2019-2024年中国碳酸二乙酯行业产量及增长趋势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2025-2031年中国碳酸二乙酯行业产量预测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2019-2024年中国碳酸二乙酯行业市场需求及增长情况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2025-2031年中国碳酸二乙酯行业市场需求预测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2019-2024年中国碳酸二乙酯行业利润及增长情况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**地区碳酸二乙酯市场规模及增长情况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**地区碳酸二乙酯行业市场需求情况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**地区碳酸二乙酯市场规模及增长情况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**地区碳酸二乙酯行业市场需求情况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2019-2024年中国碳酸二乙酯行业出口情况分析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2019-2024年中国碳酸二乙酯行业产品市场价格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2025-2031年中国碳酸二乙酯行业产品市场价格走势预测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碳酸二乙酯重点企业经营情况分析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碳酸二乙酯重点企业经营情况分析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2025-2031年中国碳酸二乙酯市场规模预测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2025-2031年中国碳酸二乙酯行业利润预测</w:t>
      </w:r>
      <w:r>
        <w:rPr>
          <w:rFonts w:hint="eastAsia"/>
        </w:rPr>
        <w:br/>
      </w:r>
      <w:r>
        <w:rPr>
          <w:rFonts w:hint="eastAsia"/>
        </w:rPr>
        <w:t>　　图表 2025年碳酸二乙酯行业壁垒</w:t>
      </w:r>
      <w:r>
        <w:rPr>
          <w:rFonts w:hint="eastAsia"/>
        </w:rPr>
        <w:br/>
      </w:r>
      <w:r>
        <w:rPr>
          <w:rFonts w:hint="eastAsia"/>
        </w:rPr>
        <w:t>　　图表 2025年碳酸二乙酯市场前景分析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2025-2031年中国碳酸二乙酯市场需求预测</w:t>
      </w:r>
      <w:r>
        <w:rPr>
          <w:rFonts w:hint="eastAsia"/>
        </w:rPr>
        <w:br/>
      </w:r>
      <w:r>
        <w:rPr>
          <w:rFonts w:hint="eastAsia"/>
        </w:rPr>
        <w:t>　　图表 2025年碳酸二乙酯发展趋势预测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45013b7834175" w:history="1">
        <w:r>
          <w:rPr>
            <w:rStyle w:val="Hyperlink"/>
          </w:rPr>
          <w:t>2025-2031年中国碳酸二乙酯行业现状与前景趋势分析报告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45013b7834175" w:history="1">
        <w:r>
          <w:rPr>
            <w:rStyle w:val="Hyperlink"/>
          </w:rPr>
          <w:t>https://www.20087.com/9/02/TanSuanErYiZhiXianZhuangJiFaZhanQuShi.html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热点：碳酸丙烯酯、碳酸二乙酯沸点、二氯甲烷、碳酸二乙酯的用途、对甲苯磺酸、碳酸二乙酯结构、碳酸二酯、碳酸二乙酯毒性大吗、乙酸丁酯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89b9d67f649d4" w:history="1">
      <w:r>
        <w:rPr>
          <w:rStyle w:val="Hyperlink"/>
        </w:rPr>
        <w:t>2025-2031年中国碳酸二乙酯行业现状与前景趋势分析报告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TanSuanErYiZhiXianZhuangJiFaZhanQuShi.html" TargetMode="External" Id="R84445013b783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TanSuanErYiZhiXianZhuangJiFaZhanQuShi.html" TargetMode="External" Id="R53989b9d67f6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2025-03-28T04:51:18Z</dcterms:created>
  <dcterms:modified xsi:type="dcterms:W3CDTF">2025-03-28T05:51:18Z</dcterms:modified>
  <dc:subject>2025-2031年中国碳酸二乙酯行业现状与前景趋势分析报告</dc:subject>
  <dc:title>2025-2031年中国碳酸二乙酯行业现状与前景趋势分析报告</dc:title>
  <cp:keywords>2025-2031年中国碳酸二乙酯行业现状与前景趋势分析报告</cp:keywords>
  <dc:description>2025-2031年中国碳酸二乙酯行业现状与前景趋势分析报告</dc:description>
</cp:coreProperties>
</file>