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15da2d974260" w:history="1">
              <w:r>
                <w:rPr>
                  <w:rStyle w:val="Hyperlink"/>
                </w:rPr>
                <w:t>中国天然气行业研究分析与发展趋势预测报告（2025-2031年）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15da2d974260" w:history="1">
              <w:r>
                <w:rPr>
                  <w:rStyle w:val="Hyperlink"/>
                </w:rPr>
                <w:t>中国天然气行业研究分析与发展趋势预测报告（2025-2031年）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e15da2d974260" w:history="1">
                <w:r>
                  <w:rPr>
                    <w:rStyle w:val="Hyperlink"/>
                  </w:rPr>
                  <w:t>https://www.20087.com/9/92/TianRanQiHangYeDiaoYanBaoGao.html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能源，在全球能源转型的大背景下，其地位日益凸显。近年来，随着环保意识的增强和技术进步，天然气在发电、工业燃料、交通运输等领域得到广泛应用，成为替代煤炭和石油的重要选择。国际市场上，LNG（液化天然气）贸易活跃，跨区域的天然气管道建设加速，供需格局不断优化。在国内，政府大力推广天然气利用，特别是在北方地区实施的“煤改气”工程，有效改善了空气质量，促进了能源结构的清洁化。</w:t>
      </w:r>
      <w:r>
        <w:rPr>
          <w:rFonts w:hint="eastAsia"/>
        </w:rPr>
        <w:br/>
      </w:r>
      <w:r>
        <w:rPr>
          <w:rFonts w:hint="eastAsia"/>
        </w:rPr>
        <w:t>　　未来，天然气行业的发展将受到以下几个关键因素的影响：一是全球能源转型政策的推动，天然气作为过渡能源的地位稳固，需求量将持续增长；二是技术创新，包括页岩气开采技术、天然气储存运输技术等的突破，将降低生产成本，提高供应稳定性；三是市场竞争加剧，随着可再生能源成本的下降，天然气需不断提高自身竞争力；四是地缘政治因素，天然气的供应安全和价格稳定将受到国际关系变动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15da2d974260" w:history="1">
        <w:r>
          <w:rPr>
            <w:rStyle w:val="Hyperlink"/>
          </w:rPr>
          <w:t>中国天然气行业研究分析与发展趋势预测报告（2025-2031年）</w:t>
        </w:r>
      </w:hyperlink>
      <w:r>
        <w:rPr>
          <w:rFonts w:hint="eastAsia"/>
        </w:rPr>
        <w:t>》整合了国家统计局、相关行业协会等机构的详实数据，结合专业研究团队对天然气市场的长期监测，对天然气行业发展现状进行了全面分析。报告探讨了天然气行业的市场规模、需求动态、进出口情况、产业链结构和区域分布，详细分析了天然气竞争格局以及潜在的风险与投资机会。同时，报告也阐明了天然气行业的发展趋势，并对天然气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天然气行业概况</w:t>
      </w:r>
      <w:r>
        <w:rPr>
          <w:rFonts w:hint="eastAsia"/>
        </w:rPr>
        <w:br/>
      </w:r>
      <w:r>
        <w:rPr>
          <w:rFonts w:hint="eastAsia"/>
        </w:rPr>
        <w:t>　　第一节 天然气行业定义与特征</w:t>
      </w:r>
      <w:r>
        <w:rPr>
          <w:rFonts w:hint="eastAsia"/>
        </w:rPr>
        <w:br/>
      </w:r>
      <w:r>
        <w:rPr>
          <w:rFonts w:hint="eastAsia"/>
        </w:rPr>
        <w:t>　　第二节 天然气行业发展历程</w:t>
      </w:r>
      <w:r>
        <w:rPr>
          <w:rFonts w:hint="eastAsia"/>
        </w:rPr>
        <w:br/>
      </w:r>
      <w:r>
        <w:rPr>
          <w:rFonts w:hint="eastAsia"/>
        </w:rPr>
        <w:t>　　第三节 天然气产业链分析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二、相关天然气行业标准分析</w:t>
      </w:r>
      <w:r>
        <w:rPr>
          <w:rFonts w:hint="eastAsia"/>
        </w:rPr>
        <w:br/>
      </w:r>
      <w:r>
        <w:rPr>
          <w:rFonts w:hint="eastAsia"/>
        </w:rPr>
        <w:t>　　第三节 天然气行业社会环境分析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2024-2025年中国天然气行业发展概况</w:t>
      </w:r>
      <w:r>
        <w:rPr>
          <w:rFonts w:hint="eastAsia"/>
        </w:rPr>
        <w:br/>
      </w:r>
      <w:r>
        <w:rPr>
          <w:rFonts w:hint="eastAsia"/>
        </w:rPr>
        <w:t>　　第一节 天然气行业发展态势分析</w:t>
      </w:r>
      <w:r>
        <w:rPr>
          <w:rFonts w:hint="eastAsia"/>
        </w:rPr>
        <w:br/>
      </w:r>
      <w:r>
        <w:rPr>
          <w:rFonts w:hint="eastAsia"/>
        </w:rPr>
        <w:t>　　第二节 天然气行业发展特点分析</w:t>
      </w:r>
      <w:r>
        <w:rPr>
          <w:rFonts w:hint="eastAsia"/>
        </w:rPr>
        <w:br/>
      </w:r>
      <w:r>
        <w:rPr>
          <w:rFonts w:hint="eastAsia"/>
        </w:rPr>
        <w:t>　　第三节 天然气行业市场供需分析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中国天然气行业总体规模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三、2025-2031年中国天然气市场需求预测分析</w:t>
      </w:r>
      <w:r>
        <w:rPr>
          <w:rFonts w:hint="eastAsia"/>
        </w:rPr>
        <w:br/>
      </w:r>
      <w:r>
        <w:rPr>
          <w:rFonts w:hint="eastAsia"/>
        </w:rPr>
        <w:t>　　第五节 天然气产业供需平衡状况分析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三、2025-2031年天然气行业出口情况预测</w:t>
      </w:r>
      <w:r>
        <w:rPr>
          <w:rFonts w:hint="eastAsia"/>
        </w:rPr>
        <w:br/>
      </w:r>
      <w:r>
        <w:rPr>
          <w:rFonts w:hint="eastAsia"/>
        </w:rPr>
        <w:t>　　第二节 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三、2025-2031年天然气行业进口情况预测</w:t>
      </w:r>
      <w:r>
        <w:rPr>
          <w:rFonts w:hint="eastAsia"/>
        </w:rPr>
        <w:br/>
      </w:r>
      <w:r>
        <w:rPr>
          <w:rFonts w:hint="eastAsia"/>
        </w:rPr>
        <w:t>　　第三节 天然气行业进出口面临的挑战及对策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三、天然气区域集中度分析</w:t>
      </w:r>
      <w:r>
        <w:rPr>
          <w:rFonts w:hint="eastAsia"/>
        </w:rPr>
        <w:br/>
      </w:r>
      <w:r>
        <w:rPr>
          <w:rFonts w:hint="eastAsia"/>
        </w:rPr>
        <w:t>　　第二节 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一、做好天然气产品导入</w:t>
      </w:r>
      <w:r>
        <w:rPr>
          <w:rFonts w:hint="eastAsia"/>
        </w:rPr>
        <w:br/>
      </w:r>
      <w:r>
        <w:rPr>
          <w:rFonts w:hint="eastAsia"/>
        </w:rPr>
        <w:t>　　　　二、做好天然气产品组合和产品线决策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二、2019-2024年天然气行业投资效益分析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五、2025-2031年天然气行业投资建议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2025-2031年天然气行业投资风险及控制策略分析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2025-2031年天然气行业市场盈利预测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中^智^林^－天然气行业项目投资建议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一、天然气技术应用注意事项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二、天然气项目投资注意事项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三、天然气生产开发注意事项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天然气行业类别</w:t>
      </w:r>
      <w:r>
        <w:rPr>
          <w:rFonts w:hint="eastAsia"/>
        </w:rPr>
        <w:br/>
      </w:r>
      <w:r>
        <w:rPr>
          <w:rFonts w:hint="eastAsia"/>
        </w:rPr>
        <w:t>　　图表 天然气行业产业链调研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2019-2024年中国天然气行业产量统计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2019-2024年中国天然气行情</w:t>
      </w:r>
      <w:r>
        <w:rPr>
          <w:rFonts w:hint="eastAsia"/>
        </w:rPr>
        <w:br/>
      </w:r>
      <w:r>
        <w:rPr>
          <w:rFonts w:hint="eastAsia"/>
        </w:rPr>
        <w:t>　　图表 2019-2024年中国天然气价格走势图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天然气行业竞争对手分析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天然气行业准入条件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2025年中国天然气市场前景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15da2d974260" w:history="1">
        <w:r>
          <w:rPr>
            <w:rStyle w:val="Hyperlink"/>
          </w:rPr>
          <w:t>中国天然气行业研究分析与发展趋势预测报告（2025-2031年）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e15da2d974260" w:history="1">
        <w:r>
          <w:rPr>
            <w:rStyle w:val="Hyperlink"/>
          </w:rPr>
          <w:t>https://www.20087.com/9/92/TianRanQiHangYeDiaoYanBaoGao.html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f45351b914a1a" w:history="1">
      <w:r>
        <w:rPr>
          <w:rStyle w:val="Hyperlink"/>
        </w:rPr>
        <w:t>中国天然气行业研究分析与发展趋势预测报告（2025-2031年）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anRanQiHangYeDiaoYanBaoGao.html" TargetMode="External" Id="R121e15da2d9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anRanQiHangYeDiaoYanBaoGao.html" TargetMode="External" Id="R830f45351b9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2024-12-25T02:48:00Z</dcterms:created>
  <dcterms:modified xsi:type="dcterms:W3CDTF">2024-12-25T03:48:00Z</dcterms:modified>
  <dc:subject>中国天然气行业研究分析与发展趋势预测报告（2025-2031年）</dc:subject>
  <dc:title>中国天然气行业研究分析与发展趋势预测报告（2025-2031年）</dc:title>
  <cp:keywords>中国天然气行业研究分析与发展趋势预测报告（2025-2031年）</cp:keywords>
  <dc:description>中国天然气行业研究分析与发展趋势预测报告（2025-2031年）</dc:description>
</cp:coreProperties>
</file>