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5c266f4834a7a" w:history="1">
              <w:r>
                <w:rPr>
                  <w:rStyle w:val="Hyperlink"/>
                </w:rPr>
                <w:t>2025-2031年中国捣固焦市场现状研究分析与发展趋势预测报告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5c266f4834a7a" w:history="1">
              <w:r>
                <w:rPr>
                  <w:rStyle w:val="Hyperlink"/>
                </w:rPr>
                <w:t>2025-2031年中国捣固焦市场现状研究分析与发展趋势预测报告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5c266f4834a7a" w:history="1">
                <w:r>
                  <w:rPr>
                    <w:rStyle w:val="Hyperlink"/>
                  </w:rPr>
                  <w:t>https://www.20087.com/9/52/DaoGuJiaoShiChangQianJingFenXiYu.html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捣固焦是通过捣固工艺将细粒煤压实成块后炼制的焦炭，相比传统块煤炼焦，捣固焦具有更高的资源利用率和较低的环境污染。近年来，随着环保法规的趋严和钢铁行业对高质量焦炭的需求增加，捣固焦技术得到了快速发展和广泛应用。同时，捣固焦的生产装备和技术不断优化，提高了焦炭的强度和热稳定性。</w:t>
      </w:r>
      <w:r>
        <w:rPr>
          <w:rFonts w:hint="eastAsia"/>
        </w:rPr>
        <w:br/>
      </w:r>
      <w:r>
        <w:rPr>
          <w:rFonts w:hint="eastAsia"/>
        </w:rPr>
        <w:t>　　捣固焦的未来将更加注重环保和技术创新。随着全球对碳排放控制的重视，捣固焦生产将采用更加清洁的能源和低排放技术，如煤气净化和烟气脱硫。同时，智能化生产管理系统的应用将提高捣固焦生产的效率和稳定性，减少能源消耗。此外，捣固焦将探索在非钢铁行业，如化工和电力领域的应用，以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5c266f4834a7a" w:history="1">
        <w:r>
          <w:rPr>
            <w:rStyle w:val="Hyperlink"/>
          </w:rPr>
          <w:t>2025-2031年中国捣固焦市场现状研究分析与发展趋势预测报告</w:t>
        </w:r>
      </w:hyperlink>
      <w:r>
        <w:rPr>
          <w:rFonts w:hint="eastAsia"/>
        </w:rPr>
        <w:t>》基于多年行业研究积累，结合捣固焦市场发展现状，依托行业权威数据资源和长期市场监测数据库，对捣固焦市场规模、技术现状及未来方向进行了全面分析。报告梳理了捣固焦行业竞争格局，重点评估了主要企业的市场表现及品牌影响力，并通过SWOT分析揭示了捣固焦行业机遇与潜在风险。同时，报告对捣固焦市场前景和发展趋势进行了科学预测，为投资者提供了投资价值判断和策略建议，助力把握捣固焦行业的增长潜力与市场机会。</w:t>
      </w:r>
      <w:r>
        <w:rPr>
          <w:rFonts w:hint="eastAsia"/>
        </w:rPr>
        <w:br/>
      </w:r>
      <w:r>
        <w:rPr>
          <w:rFonts w:hint="eastAsia"/>
        </w:rPr>
        <w:t>　　第一章 中国宏观经济运行现状分析</w:t>
      </w:r>
      <w:r>
        <w:rPr>
          <w:rFonts w:hint="eastAsia"/>
        </w:rPr>
        <w:br/>
      </w:r>
      <w:r>
        <w:rPr>
          <w:rFonts w:hint="eastAsia"/>
        </w:rPr>
        <w:t>　　一、中国宏观经济整体分析</w:t>
      </w:r>
      <w:r>
        <w:rPr>
          <w:rFonts w:hint="eastAsia"/>
        </w:rPr>
        <w:br/>
      </w:r>
      <w:r>
        <w:rPr>
          <w:rFonts w:hint="eastAsia"/>
        </w:rPr>
        <w:t>　　二、中国经济运行基本数据统计</w:t>
      </w:r>
      <w:r>
        <w:rPr>
          <w:rFonts w:hint="eastAsia"/>
        </w:rPr>
        <w:br/>
      </w:r>
      <w:r>
        <w:rPr>
          <w:rFonts w:hint="eastAsia"/>
        </w:rPr>
        <w:t>　　三、中国宏观经济运行特点分析</w:t>
      </w:r>
      <w:r>
        <w:rPr>
          <w:rFonts w:hint="eastAsia"/>
        </w:rPr>
        <w:br/>
      </w:r>
      <w:r>
        <w:rPr>
          <w:rFonts w:hint="eastAsia"/>
        </w:rPr>
        <w:t>　　第二章 捣固焦行业市场现状分析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第三章 捣固焦市场竞争分析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第四章 捣固焦行业主要企业分析</w:t>
      </w:r>
      <w:r>
        <w:rPr>
          <w:rFonts w:hint="eastAsia"/>
        </w:rPr>
        <w:br/>
      </w:r>
      <w:r>
        <w:rPr>
          <w:rFonts w:hint="eastAsia"/>
        </w:rPr>
        <w:t>　　一、建滔河北焦化有限公司</w:t>
      </w:r>
      <w:r>
        <w:rPr>
          <w:rFonts w:hint="eastAsia"/>
        </w:rPr>
        <w:br/>
      </w:r>
      <w:r>
        <w:rPr>
          <w:rFonts w:hint="eastAsia"/>
        </w:rPr>
        <w:t>　　（一）企业发展简况分析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二、屯留县祥瑞焦化有限公司</w:t>
      </w:r>
      <w:r>
        <w:rPr>
          <w:rFonts w:hint="eastAsia"/>
        </w:rPr>
        <w:br/>
      </w:r>
      <w:r>
        <w:rPr>
          <w:rFonts w:hint="eastAsia"/>
        </w:rPr>
        <w:t>　　（一）企业发展简况分析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三、恒泰焦化有限公司</w:t>
      </w:r>
      <w:r>
        <w:rPr>
          <w:rFonts w:hint="eastAsia"/>
        </w:rPr>
        <w:br/>
      </w:r>
      <w:r>
        <w:rPr>
          <w:rFonts w:hint="eastAsia"/>
        </w:rPr>
        <w:t>　　（一）企业发展简况分析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第五章 中智林^：捣固焦行业发展预测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2020-2025年中国捣固焦行业销售规模分析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2020-2025年中国捣固焦行业产量分析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2025-2031年中国捣固焦行业销售收入预测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2020-2025年中国捣固焦行业主要企业市场占有率分析</w:t>
      </w:r>
      <w:r>
        <w:rPr>
          <w:rFonts w:hint="eastAsia"/>
        </w:rPr>
        <w:br/>
      </w:r>
      <w:r>
        <w:rPr>
          <w:rFonts w:hint="eastAsia"/>
        </w:rPr>
        <w:t>　　图表 2020-2025年建滔河北焦化有限公司产销分析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2020-2025年建滔河北焦化有限公司收入分析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2020-2025年建滔河北焦化有限公司市场占有率分析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5c266f4834a7a" w:history="1">
        <w:r>
          <w:rPr>
            <w:rStyle w:val="Hyperlink"/>
          </w:rPr>
          <w:t>2025-2031年中国捣固焦市场现状研究分析与发展趋势预测报告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5c266f4834a7a" w:history="1">
        <w:r>
          <w:rPr>
            <w:rStyle w:val="Hyperlink"/>
          </w:rPr>
          <w:t>https://www.20087.com/9/52/DaoGuJiaoShiChangQianJingFenXiYu.html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捣固焦和顶装焦的区别、捣固焦和顶装焦的区别、人工捣固机工作视频讲解教程、捣固焦堆密度、捣固机怎样捣固不塌煤、捣固焦炉配煤方案、5米5捣固焦炉数据、捣固焦煤饼堆密度测定装置、顶装焦炉出焦程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76231e222427d" w:history="1">
      <w:r>
        <w:rPr>
          <w:rStyle w:val="Hyperlink"/>
        </w:rPr>
        <w:t>2025-2031年中国捣固焦市场现状研究分析与发展趋势预测报告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DaoGuJiaoShiChangQianJingFenXiYu.html" TargetMode="External" Id="R78c5c266f483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DaoGuJiaoShiChangQianJingFenXiYu.html" TargetMode="External" Id="Rb7476231e222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2025-05-22T05:16:00Z</dcterms:created>
  <dcterms:modified xsi:type="dcterms:W3CDTF">2025-05-22T06:16:00Z</dcterms:modified>
  <dc:subject>2025-2031年中国捣固焦市场现状研究分析与发展趋势预测报告</dc:subject>
  <dc:title>2025-2031年中国捣固焦市场现状研究分析与发展趋势预测报告</dc:title>
  <cp:keywords>2025-2031年中国捣固焦市场现状研究分析与发展趋势预测报告</cp:keywords>
  <dc:description>2025-2031年中国捣固焦市场现状研究分析与发展趋势预测报告</dc:description>
</cp:coreProperties>
</file>