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009cc9404094" w:history="1">
              <w:r>
                <w:rPr>
                  <w:rStyle w:val="Hyperlink"/>
                </w:rPr>
                <w:t>2025-2031年中国电子浆料市场研究分析与前景趋势报告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009cc9404094" w:history="1">
              <w:r>
                <w:rPr>
                  <w:rStyle w:val="Hyperlink"/>
                </w:rPr>
                <w:t>2025-2031年中国电子浆料市场研究分析与前景趋势报告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b009cc9404094" w:history="1">
                <w:r>
                  <w:rPr>
                    <w:rStyle w:val="Hyperlink"/>
                  </w:rPr>
                  <w:t>https://www.20087.com/9/72/DianZiJiangLiaoHangYeQuShi.html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用于电子元器件制造的导电材料，包括导电胶、焊膏和电阻浆料等。近年来，随着电子产品向更小、更轻、更高效的方向发展，对电子浆料的要求也日益提高。目前，银、铜、金和镍是常见的浆料成分，而纳米技术的应用使得浆料的导电性和附着力得到了显著提升。</w:t>
      </w:r>
      <w:r>
        <w:rPr>
          <w:rFonts w:hint="eastAsia"/>
        </w:rPr>
        <w:br/>
      </w:r>
      <w:r>
        <w:rPr>
          <w:rFonts w:hint="eastAsia"/>
        </w:rPr>
        <w:t>　　未来，电子浆料行业将更加注重材料创新和性能优化。材料创新方面，将探索使用成本更低、性能更优的替代金属，如铜和银纳米线，以降低生产成本。性能优化方面，通过改进浆料的流变性和稳定性，提高印刷和焊接的精度，减少缺陷率。此外，电子浆料将朝着环保和可持续方向发展，减少有害物质的使用，提高回收和再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009cc9404094" w:history="1">
        <w:r>
          <w:rPr>
            <w:rStyle w:val="Hyperlink"/>
          </w:rPr>
          <w:t>2025-2031年中国电子浆料市场研究分析与前景趋势报告</w:t>
        </w:r>
      </w:hyperlink>
      <w:r>
        <w:rPr>
          <w:rFonts w:hint="eastAsia"/>
        </w:rPr>
        <w:t>》基于详实数据，从市场规模、需求变化及价格动态等维度，全面解析了电子浆料行业的现状与发展趋势，并对电子浆料产业链各环节进行了系统性探讨。报告科学预测了电子浆料行业未来发展方向，重点分析了电子浆料技术现状及创新路径，同时聚焦电子浆料重点企业的经营表现，评估了市场竞争格局、品牌影响力及市场集中度。通过对细分市场的深入研究及SWOT分析，报告揭示了电子浆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二、全球电子浆料市场结构</w:t>
      </w:r>
      <w:r>
        <w:rPr>
          <w:rFonts w:hint="eastAsia"/>
        </w:rPr>
        <w:br/>
      </w:r>
      <w:r>
        <w:rPr>
          <w:rFonts w:hint="eastAsia"/>
        </w:rPr>
        <w:t>　　　　三、全球电子浆料行业竞争格局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全球主要国家（地区）电子浆料市场分析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2024-2025年电子浆料行业发展环境分析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2024-2025年中国电子浆料市场现状</w:t>
      </w:r>
      <w:r>
        <w:rPr>
          <w:rFonts w:hint="eastAsia"/>
        </w:rPr>
        <w:br/>
      </w:r>
      <w:r>
        <w:rPr>
          <w:rFonts w:hint="eastAsia"/>
        </w:rPr>
        <w:t>　　第二节 中国电子浆料行业产量情况分析及预测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、2019-2024年中国电子浆料产量统计分析</w:t>
      </w:r>
      <w:r>
        <w:rPr>
          <w:rFonts w:hint="eastAsia"/>
        </w:rPr>
        <w:br/>
      </w:r>
      <w:r>
        <w:rPr>
          <w:rFonts w:hint="eastAsia"/>
        </w:rPr>
        <w:t>　　　　三、电子浆料生产区域分布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四、2025-2031年中国电子浆料产量预测分析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中国电子浆料市场需求情况分析及预测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二、2019-2024年中国电子浆料市场需求统计</w:t>
      </w:r>
      <w:r>
        <w:rPr>
          <w:rFonts w:hint="eastAsia"/>
        </w:rPr>
        <w:br/>
      </w:r>
      <w:r>
        <w:rPr>
          <w:rFonts w:hint="eastAsia"/>
        </w:rPr>
        <w:t>　　　　三、电子浆料市场饱和度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四、影响电子浆料市场需求的因素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五、电子浆料市场潜力分析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六、2025-2031年中国电子浆料市场需求预测分析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2024-2025年中国电子浆料细分行业调研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一、电子浆料企业营销策略</w:t>
      </w:r>
      <w:r>
        <w:rPr>
          <w:rFonts w:hint="eastAsia"/>
        </w:rPr>
        <w:br/>
      </w:r>
      <w:r>
        <w:rPr>
          <w:rFonts w:hint="eastAsia"/>
        </w:rPr>
        <w:t>　　　　二、电子浆料企业经验借鉴</w:t>
      </w:r>
      <w:r>
        <w:rPr>
          <w:rFonts w:hint="eastAsia"/>
        </w:rPr>
        <w:br/>
      </w:r>
      <w:r>
        <w:rPr>
          <w:rFonts w:hint="eastAsia"/>
        </w:rPr>
        <w:t>　　第三节 电子浆料企业营销模式演化与创新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一、电子浆料企业存在的问题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2025年电子浆料市场前景分析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电子浆料行业投资战略研究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一、电子浆料品牌的重要性</w:t>
      </w:r>
      <w:r>
        <w:rPr>
          <w:rFonts w:hint="eastAsia"/>
        </w:rPr>
        <w:br/>
      </w:r>
      <w:r>
        <w:rPr>
          <w:rFonts w:hint="eastAsia"/>
        </w:rPr>
        <w:t>　　　　二、电子浆料实施品牌战略的意义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电子浆料经营策略分析</w:t>
      </w:r>
      <w:r>
        <w:rPr>
          <w:rFonts w:hint="eastAsia"/>
        </w:rPr>
        <w:br/>
      </w:r>
      <w:r>
        <w:rPr>
          <w:rFonts w:hint="eastAsia"/>
        </w:rPr>
        <w:t>　　　　一、电子浆料市场细分策略</w:t>
      </w:r>
      <w:r>
        <w:rPr>
          <w:rFonts w:hint="eastAsia"/>
        </w:rPr>
        <w:br/>
      </w:r>
      <w:r>
        <w:rPr>
          <w:rFonts w:hint="eastAsia"/>
        </w:rPr>
        <w:t>　　　　二、电子浆料市场创新策略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电子浆料行业投资战略研究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电子浆料行业历程</w:t>
      </w:r>
      <w:r>
        <w:rPr>
          <w:rFonts w:hint="eastAsia"/>
        </w:rPr>
        <w:br/>
      </w:r>
      <w:r>
        <w:rPr>
          <w:rFonts w:hint="eastAsia"/>
        </w:rPr>
        <w:t>　　图表 电子浆料行业生命周期</w:t>
      </w:r>
      <w:r>
        <w:rPr>
          <w:rFonts w:hint="eastAsia"/>
        </w:rPr>
        <w:br/>
      </w:r>
      <w:r>
        <w:rPr>
          <w:rFonts w:hint="eastAsia"/>
        </w:rPr>
        <w:t>　　图表 电子浆料行业产业链分析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009cc9404094" w:history="1">
        <w:r>
          <w:rPr>
            <w:rStyle w:val="Hyperlink"/>
          </w:rPr>
          <w:t>2025-2031年中国电子浆料市场研究分析与前景趋势报告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b009cc9404094" w:history="1">
        <w:r>
          <w:rPr>
            <w:rStyle w:val="Hyperlink"/>
          </w:rPr>
          <w:t>https://www.20087.com/9/72/DianZiJiangLiaoHangYeQuShi.html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5c9a392524c4d" w:history="1">
      <w:r>
        <w:rPr>
          <w:rStyle w:val="Hyperlink"/>
        </w:rPr>
        <w:t>2025-2031年中国电子浆料市场研究分析与前景趋势报告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ZiJiangLiaoHangYeQuShi.html" TargetMode="External" Id="R19cb009cc94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ZiJiangLiaoHangYeQuShi.html" TargetMode="External" Id="R97e5c9a3925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2025-01-20T06:54:00Z</dcterms:created>
  <dcterms:modified xsi:type="dcterms:W3CDTF">2025-01-20T07:54:00Z</dcterms:modified>
  <dc:subject>2025-2031年中国电子浆料市场研究分析与前景趋势报告</dc:subject>
  <dc:title>2025-2031年中国电子浆料市场研究分析与前景趋势报告</dc:title>
  <cp:keywords>2025-2031年中国电子浆料市场研究分析与前景趋势报告</cp:keywords>
  <dc:description>2025-2031年中国电子浆料市场研究分析与前景趋势报告</dc:description>
</cp:coreProperties>
</file>