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34e1d3dd648d1" w:history="1">
              <w:r>
                <w:rPr>
                  <w:rStyle w:val="Hyperlink"/>
                </w:rPr>
                <w:t>2024-2030年中国农药发展现状分析与前景趋势报告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34e1d3dd648d1" w:history="1">
              <w:r>
                <w:rPr>
                  <w:rStyle w:val="Hyperlink"/>
                </w:rPr>
                <w:t>2024-2030年中国农药发展现状分析与前景趋势报告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34e1d3dd648d1" w:history="1">
                <w:r>
                  <w:rPr>
                    <w:rStyle w:val="Hyperlink"/>
                  </w:rPr>
                  <w:t>https://www.20087.com/0/33/NongYaoHangYeQianJing.html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农业生产中不可或缺的工具，对于防治病虫草害、保障粮食安全具有重要作用。近年来，随着全球对食品安全和环境保护意识的提高，农药行业正面临转型升级的压力。现代农药不仅注重提高药效，减少对环境的影响，还在开发更多生物农药和低毒低残留产品。此外，随着精准农业技术的应用，农药的施用更加精准化，减少了不必要的浪费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注重高效性、安全性和可持续性。一方面，随着生物技术和基因组学的进步，生物农药和基因工程作物将得到更广泛的应用，以减少化学农药的使用。另一方面，智能农业的发展将使农药施用更加精准化，通过无人机、智能喷洒系统等技术实现按需施药，提高药效的同时减少对环境的影响。此外，随着对农药残留标准的不断提高，农药研发将更加注重低毒低残留产品的开发，以满足市场对安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34e1d3dd648d1" w:history="1">
        <w:r>
          <w:rPr>
            <w:rStyle w:val="Hyperlink"/>
          </w:rPr>
          <w:t>2024-2030年中国农药发展现状分析与前景趋势报告</w:t>
        </w:r>
      </w:hyperlink>
      <w:r>
        <w:rPr>
          <w:rFonts w:hint="eastAsia"/>
        </w:rPr>
        <w:t>》基于多年的农药行业研究，结合当前农药市场发展状况，依托权威数据和长期市场监测结果，对农药行业的市场规模、供需状况、竞争态势及主要农药企业经营情况进行了深入分析，并对农药行业的未来发展进行科学预测。报告旨在为投资者提供准确的农药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农药行业概述</w:t>
      </w:r>
      <w:r>
        <w:rPr>
          <w:rFonts w:hint="eastAsia"/>
        </w:rPr>
        <w:br/>
      </w:r>
      <w:r>
        <w:rPr>
          <w:rFonts w:hint="eastAsia"/>
        </w:rPr>
        <w:t>　　第一节 农药定义与分类</w:t>
      </w:r>
      <w:r>
        <w:rPr>
          <w:rFonts w:hint="eastAsia"/>
        </w:rPr>
        <w:br/>
      </w:r>
      <w:r>
        <w:rPr>
          <w:rFonts w:hint="eastAsia"/>
        </w:rPr>
        <w:t>　　第二节 农药应用领域</w:t>
      </w:r>
      <w:r>
        <w:rPr>
          <w:rFonts w:hint="eastAsia"/>
        </w:rPr>
        <w:br/>
      </w:r>
      <w:r>
        <w:rPr>
          <w:rFonts w:hint="eastAsia"/>
        </w:rPr>
        <w:t>　　第三节 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一、国内农药产能及利用情况</w:t>
      </w:r>
      <w:r>
        <w:rPr>
          <w:rFonts w:hint="eastAsia"/>
        </w:rPr>
        <w:br/>
      </w:r>
      <w:r>
        <w:rPr>
          <w:rFonts w:hint="eastAsia"/>
        </w:rPr>
        <w:t>　　　　二、农药产能扩张与投资动态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一、2019-2023年农药行业产量数据统计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三、2024-2030年农药产量预测</w:t>
      </w:r>
      <w:r>
        <w:rPr>
          <w:rFonts w:hint="eastAsia"/>
        </w:rPr>
        <w:br/>
      </w:r>
      <w:r>
        <w:rPr>
          <w:rFonts w:hint="eastAsia"/>
        </w:rPr>
        <w:t>　　第三节 2024-2030年农药市场需求与销售分析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一、2023-2024年农药行业需求现状</w:t>
      </w:r>
      <w:r>
        <w:rPr>
          <w:rFonts w:hint="eastAsia"/>
        </w:rPr>
        <w:br/>
      </w:r>
      <w:r>
        <w:rPr>
          <w:rFonts w:hint="eastAsia"/>
        </w:rPr>
        <w:t>　　　　二、农药客户群体与需求特点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一、2023-2024年农药各应用领域市场现状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2023-2024年中国农药技术发展研究</w:t>
      </w:r>
      <w:r>
        <w:rPr>
          <w:rFonts w:hint="eastAsia"/>
        </w:rPr>
        <w:br/>
      </w:r>
      <w:r>
        <w:rPr>
          <w:rFonts w:hint="eastAsia"/>
        </w:rPr>
        <w:t>　　第一节 当前农药技术发展现状</w:t>
      </w:r>
      <w:r>
        <w:rPr>
          <w:rFonts w:hint="eastAsia"/>
        </w:rPr>
        <w:br/>
      </w:r>
      <w:r>
        <w:rPr>
          <w:rFonts w:hint="eastAsia"/>
        </w:rPr>
        <w:t>　　第二节 国内外农药技术差异与原因</w:t>
      </w:r>
      <w:r>
        <w:rPr>
          <w:rFonts w:hint="eastAsia"/>
        </w:rPr>
        <w:br/>
      </w:r>
      <w:r>
        <w:rPr>
          <w:rFonts w:hint="eastAsia"/>
        </w:rPr>
        <w:t>　　第三节 农药技术创新与发展趋势预测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一、2019-2023年农药市场价格走势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一、2019-2023年农药进口规模及增长情况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一、2019-2023年农药出口规模及增长情况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2019-2023年中国农药行业总体发展与财务状况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2019-2023年中国农药行业规模情况</w:t>
      </w:r>
      <w:r>
        <w:rPr>
          <w:rFonts w:hint="eastAsia"/>
        </w:rPr>
        <w:br/>
      </w:r>
      <w:r>
        <w:rPr>
          <w:rFonts w:hint="eastAsia"/>
        </w:rPr>
        <w:t>　　　　一、农药行业企业数量规模</w:t>
      </w:r>
      <w:r>
        <w:rPr>
          <w:rFonts w:hint="eastAsia"/>
        </w:rPr>
        <w:br/>
      </w:r>
      <w:r>
        <w:rPr>
          <w:rFonts w:hint="eastAsia"/>
        </w:rPr>
        <w:t>　　　　二、农药行业从业人员规模</w:t>
      </w:r>
      <w:r>
        <w:rPr>
          <w:rFonts w:hint="eastAsia"/>
        </w:rPr>
        <w:br/>
      </w:r>
      <w:r>
        <w:rPr>
          <w:rFonts w:hint="eastAsia"/>
        </w:rPr>
        <w:t>　　　　三、农药行业市场敏感性分析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一、农药行业盈利能力</w:t>
      </w:r>
      <w:r>
        <w:rPr>
          <w:rFonts w:hint="eastAsia"/>
        </w:rPr>
        <w:br/>
      </w:r>
      <w:r>
        <w:rPr>
          <w:rFonts w:hint="eastAsia"/>
        </w:rPr>
        <w:t>　　　　二、农药行业偿债能力</w:t>
      </w:r>
      <w:r>
        <w:rPr>
          <w:rFonts w:hint="eastAsia"/>
        </w:rPr>
        <w:br/>
      </w:r>
      <w:r>
        <w:rPr>
          <w:rFonts w:hint="eastAsia"/>
        </w:rPr>
        <w:t>　　　　三、农药行业营运能力</w:t>
      </w:r>
      <w:r>
        <w:rPr>
          <w:rFonts w:hint="eastAsia"/>
        </w:rPr>
        <w:br/>
      </w:r>
      <w:r>
        <w:rPr>
          <w:rFonts w:hint="eastAsia"/>
        </w:rPr>
        <w:t>　　　　四、农药行业发展能力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中国农药行业竞争格局分析</w:t>
      </w:r>
      <w:r>
        <w:rPr>
          <w:rFonts w:hint="eastAsia"/>
        </w:rPr>
        <w:br/>
      </w:r>
      <w:r>
        <w:rPr>
          <w:rFonts w:hint="eastAsia"/>
        </w:rPr>
        <w:t>　　第一节 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中国农药行业风险与对策</w:t>
      </w:r>
      <w:r>
        <w:rPr>
          <w:rFonts w:hint="eastAsia"/>
        </w:rPr>
        <w:br/>
      </w:r>
      <w:r>
        <w:rPr>
          <w:rFonts w:hint="eastAsia"/>
        </w:rPr>
        <w:t>　　第一节 农药行业SWOT分析</w:t>
      </w:r>
      <w:r>
        <w:rPr>
          <w:rFonts w:hint="eastAsia"/>
        </w:rPr>
        <w:br/>
      </w:r>
      <w:r>
        <w:rPr>
          <w:rFonts w:hint="eastAsia"/>
        </w:rPr>
        <w:t>　　　　一、农药行业优势</w:t>
      </w:r>
      <w:r>
        <w:rPr>
          <w:rFonts w:hint="eastAsia"/>
        </w:rPr>
        <w:br/>
      </w:r>
      <w:r>
        <w:rPr>
          <w:rFonts w:hint="eastAsia"/>
        </w:rPr>
        <w:t>　　　　二、农药行业劣势</w:t>
      </w:r>
      <w:r>
        <w:rPr>
          <w:rFonts w:hint="eastAsia"/>
        </w:rPr>
        <w:br/>
      </w:r>
      <w:r>
        <w:rPr>
          <w:rFonts w:hint="eastAsia"/>
        </w:rPr>
        <w:t>　　　　三、农药市场机会</w:t>
      </w:r>
      <w:r>
        <w:rPr>
          <w:rFonts w:hint="eastAsia"/>
        </w:rPr>
        <w:br/>
      </w:r>
      <w:r>
        <w:rPr>
          <w:rFonts w:hint="eastAsia"/>
        </w:rPr>
        <w:t>　　　　四、农药市场威胁</w:t>
      </w:r>
      <w:r>
        <w:rPr>
          <w:rFonts w:hint="eastAsia"/>
        </w:rPr>
        <w:br/>
      </w:r>
      <w:r>
        <w:rPr>
          <w:rFonts w:hint="eastAsia"/>
        </w:rPr>
        <w:t>　　第二节 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一、农药行业主管部门与监管体制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(中⋅智⋅林)农药行业发展建议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农药行业历程</w:t>
      </w:r>
      <w:r>
        <w:rPr>
          <w:rFonts w:hint="eastAsia"/>
        </w:rPr>
        <w:br/>
      </w:r>
      <w:r>
        <w:rPr>
          <w:rFonts w:hint="eastAsia"/>
        </w:rPr>
        <w:t>　　图表 农药行业生命周期</w:t>
      </w:r>
      <w:r>
        <w:rPr>
          <w:rFonts w:hint="eastAsia"/>
        </w:rPr>
        <w:br/>
      </w:r>
      <w:r>
        <w:rPr>
          <w:rFonts w:hint="eastAsia"/>
        </w:rPr>
        <w:t>　　图表 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2019-2023年中国农药进口金额分析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2019-2023年中国农药出口数量分析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2019-2023年中国农药出口金额分析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34e1d3dd648d1" w:history="1">
        <w:r>
          <w:rPr>
            <w:rStyle w:val="Hyperlink"/>
          </w:rPr>
          <w:t>2024-2030年中国农药发展现状分析与前景趋势报告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34e1d3dd648d1" w:history="1">
        <w:r>
          <w:rPr>
            <w:rStyle w:val="Hyperlink"/>
          </w:rPr>
          <w:t>https://www.20087.com/0/33/NongYaoHangYeQianJing.html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c769461bb4008" w:history="1">
      <w:r>
        <w:rPr>
          <w:rStyle w:val="Hyperlink"/>
        </w:rPr>
        <w:t>2024-2030年中国农药发展现状分析与前景趋势报告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NongYaoHangYeQianJing.html" TargetMode="External" Id="Rfe034e1d3dd6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NongYaoHangYeQianJing.html" TargetMode="External" Id="R861c769461bb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2024-10-03T04:10:45Z</dcterms:created>
  <dcterms:modified xsi:type="dcterms:W3CDTF">2024-10-03T05:10:45Z</dcterms:modified>
  <dc:subject>2024-2030年中国农药发展现状分析与前景趋势报告</dc:subject>
  <dc:title>2024-2030年中国农药发展现状分析与前景趋势报告</dc:title>
  <cp:keywords>2024-2030年中国农药发展现状分析与前景趋势报告</cp:keywords>
  <dc:description>2024-2030年中国农药发展现状分析与前景趋势报告</dc:description>
</cp:coreProperties>
</file>