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a4f1570b748e6" w:history="1">
              <w:r>
                <w:rPr>
                  <w:rStyle w:val="Hyperlink"/>
                </w:rPr>
                <w:t>2025-2031年全球与中国碳11行业现状及发展前景预测报告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a4f1570b748e6" w:history="1">
              <w:r>
                <w:rPr>
                  <w:rStyle w:val="Hyperlink"/>
                </w:rPr>
                <w:t>2025-2031年全球与中国碳11行业现状及发展前景预测报告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a4f1570b748e6" w:history="1">
                <w:r>
                  <w:rPr>
                    <w:rStyle w:val="Hyperlink"/>
                  </w:rPr>
                  <w:t>https://www.20087.com/1/23/Tan11QianJing.html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11（C-11）是一种放射性同位素，常用于正电子发射断层扫描(PET)成像技术中，特别是在医学诊断和生物医学研究领域具有重要价值。由于其较短的半衰期，碳11标记的化合物主要用于研究体内代谢过程，如葡萄糖代谢的研究等。随着核医学的进步和PET技术的普及，碳11及其标记化合物的应用范围正在逐步扩大。现代生产技术不断进步，提高了标记化合物的纯度和稳定性，同时也减少了对操作人员的辐射风险。此外，为了满足不同科研和临床需求碳11企业提供了多种标记物的选择，涵盖从基础研究到临床应用的不同阶段。</w:t>
      </w:r>
      <w:r>
        <w:rPr>
          <w:rFonts w:hint="eastAsia"/>
        </w:rPr>
        <w:br/>
      </w:r>
      <w:r>
        <w:rPr>
          <w:rFonts w:hint="eastAsia"/>
        </w:rPr>
        <w:t>　　未来，随着精准医疗概念的推广和分子影像技术的发展，碳11将在医学诊断和治疗监测方面发挥更大作用。一方面，通过开发新的合成路径或改进现有工艺，可以进一步提高标记化合物的产率和质量，降低成本，增强市场竞争力。另一方面，考虑到全球对健康管理和环境保护的关注，开发更加安全和环保的生产和使用方式成为必然趋势。例如，采用更高效的辐射防护措施，保护操作人员的安全；或者探索新型载体材料，提高标记化合物的稳定性和靶向性。此外，随着个性化医疗服务的增长趋势，碳11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a4f1570b748e6" w:history="1">
        <w:r>
          <w:rPr>
            <w:rStyle w:val="Hyperlink"/>
          </w:rPr>
          <w:t>2025-2031年全球与中国碳11行业现状及发展前景预测报告</w:t>
        </w:r>
      </w:hyperlink>
      <w:r>
        <w:rPr>
          <w:rFonts w:hint="eastAsia"/>
        </w:rPr>
        <w:t>》基于科学的市场调研与数据分析，全面解析了碳11行业的市场规模、市场需求及发展现状。报告深入探讨了碳11产业链结构、细分市场特点及技术发展方向，并结合宏观经济环境与消费者需求变化，对碳11行业前景与未来趋势进行了科学预测，揭示了潜在增长空间。通过对碳11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按产品类型细分，全球碳11市场规模2020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核素纯度：98%-99%</w:t>
      </w:r>
      <w:r>
        <w:rPr>
          <w:rFonts w:hint="eastAsia"/>
        </w:rPr>
        <w:br/>
      </w:r>
      <w:r>
        <w:rPr>
          <w:rFonts w:hint="eastAsia"/>
        </w:rPr>
        <w:t>　　　　1.3.3 核素纯度：＞99%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按应用细分，全球碳11市场规模2020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医学成像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碳11行业发展总体概况</w:t>
      </w:r>
      <w:r>
        <w:rPr>
          <w:rFonts w:hint="eastAsia"/>
        </w:rPr>
        <w:br/>
      </w:r>
      <w:r>
        <w:rPr>
          <w:rFonts w:hint="eastAsia"/>
        </w:rPr>
        <w:t>　　　　1.5.2 碳11行业发展主要特点</w:t>
      </w:r>
      <w:r>
        <w:rPr>
          <w:rFonts w:hint="eastAsia"/>
        </w:rPr>
        <w:br/>
      </w:r>
      <w:r>
        <w:rPr>
          <w:rFonts w:hint="eastAsia"/>
        </w:rPr>
        <w:t>　　　　1.5.3 碳11行业发展影响因素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碳11有利因素</w:t>
      </w:r>
      <w:r>
        <w:rPr>
          <w:rFonts w:hint="eastAsia"/>
        </w:rPr>
        <w:br/>
      </w:r>
      <w:r>
        <w:rPr>
          <w:rFonts w:hint="eastAsia"/>
        </w:rPr>
        <w:t>　　　　1.5.3 .2 碳11不利因素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全球市场，近三年碳11主要企业占有率及排名（按销量）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碳11主要企业在国际市场占有率（按销量，2022-2025）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2024年碳11主要企业在国际市场排名（按销量）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全球市场主要企业碳11销量（2022-2025）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全球市场，近三年碳11主要企业占有率及排名（按收入）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碳11主要企业在国际市场占有率（按收入，2022-2025）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2024年碳11主要企业在国际市场排名（按收入）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全球市场主要企业碳11销售收入（2022-2025）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全球市场主要企业碳11销售价格（2022-2025）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中国市场，近三年碳11主要企业占有率及排名（按销量）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碳11主要企业在中国市场占有率（按销量，2022-2025）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2024年碳11主要企业在中国市场排名（按销量）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中国市场主要企业碳11销量（2022-2025）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中国市场，近三年碳11主要企业占有率及排名（按收入）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碳11主要企业在中国市场占有率（按收入，2022-2025）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2024年碳11主要企业在中国市场排名（按收入）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中国市场主要企业碳11销售收入（2022-2025）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全球主要厂商碳11总部及产地分布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全球主要厂商成立时间及碳11商业化日期</w:t>
      </w:r>
      <w:r>
        <w:rPr>
          <w:rFonts w:hint="eastAsia"/>
        </w:rPr>
        <w:br/>
      </w:r>
      <w:r>
        <w:rPr>
          <w:rFonts w:hint="eastAsia"/>
        </w:rPr>
        <w:t>　　2.8 全球主要厂商碳11产品类型及应用</w:t>
      </w:r>
      <w:r>
        <w:rPr>
          <w:rFonts w:hint="eastAsia"/>
        </w:rPr>
        <w:br/>
      </w:r>
      <w:r>
        <w:rPr>
          <w:rFonts w:hint="eastAsia"/>
        </w:rPr>
        <w:t>　　2.9 碳11行业集中度、竞争程度分析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碳11行业集中度分析：2024年全球Top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全球碳11第一梯队、第二梯队和第三梯队生产商（品牌）及市场份额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全球碳11总体规模分析</w:t>
      </w:r>
      <w:r>
        <w:rPr>
          <w:rFonts w:hint="eastAsia"/>
        </w:rPr>
        <w:br/>
      </w:r>
      <w:r>
        <w:rPr>
          <w:rFonts w:hint="eastAsia"/>
        </w:rPr>
        <w:t>　　3.1 全球碳11供需现状及预测（2020-2031）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全球碳11产能、产量、产能利用率及发展趋势（2020-2031）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全球碳11产量、需求量及发展趋势（2020-2031）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全球主要地区碳11产量及发展趋势（2020-2031）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全球主要地区碳11产量（2020-2025）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全球主要地区碳11产量（2026-2031）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全球主要地区碳11产量市场份额（2020-2031）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中国碳11供需现状及预测（2020-2031）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中国碳11产能、产量、产能利用率及发展趋势（2020-2031）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中国碳11产量、市场需求量及发展趋势（2020-2031）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中国市场碳11进出口（2020-2031）</w:t>
      </w:r>
      <w:r>
        <w:rPr>
          <w:rFonts w:hint="eastAsia"/>
        </w:rPr>
        <w:br/>
      </w:r>
      <w:r>
        <w:rPr>
          <w:rFonts w:hint="eastAsia"/>
        </w:rPr>
        <w:t>　　3.4 全球碳11销量及销售额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全球市场碳11销售额（2020-2031）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全球市场碳11销量（2020-2031）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全球市场碳11价格趋势（2020-2031）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全球碳11主要地区分析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全球主要地区碳11市场规模分析：2020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全球主要地区碳11销售收入及市场份额（2020-2025年）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全球主要地区碳11销售收入预测（2026-2031年）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全球主要地区碳11销量分析：2020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全球主要地区碳11销量及市场份额（2020-2025年）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全球主要地区碳11销量及市场份额预测（2026-2031）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北美市场碳11销量、收入及增长率（2020-2031）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印度市场碳11销量、收入及增长率（2020-2031）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不同产品类型碳11分析</w:t>
      </w:r>
      <w:r>
        <w:rPr>
          <w:rFonts w:hint="eastAsia"/>
        </w:rPr>
        <w:br/>
      </w:r>
      <w:r>
        <w:rPr>
          <w:rFonts w:hint="eastAsia"/>
        </w:rPr>
        <w:t>　　6.1 全球不同产品类型碳11销量（2020-2031）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全球不同产品类型碳11销量及市场份额（2020-2025）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全球不同产品类型碳11销量预测（2026-2031）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全球不同产品类型碳11收入（2020-2031）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全球不同产品类型碳11收入及市场份额（2020-2025）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全球不同产品类型碳11收入预测（2026-2031）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全球不同产品类型碳11价格走势（2020-2031）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中国不同产品类型碳11销量（2020-2031）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中国不同产品类型碳11销量预测（2026-2031）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中国不同产品类型碳11销量及市场份额（2020-2025）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中国不同产品类型碳11收入（2020-2031）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中国不同产品类型碳11收入及市场份额（2020-2025）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中国不同产品类型碳11收入预测（2026-2031）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不同应用碳11分析</w:t>
      </w:r>
      <w:r>
        <w:rPr>
          <w:rFonts w:hint="eastAsia"/>
        </w:rPr>
        <w:br/>
      </w:r>
      <w:r>
        <w:rPr>
          <w:rFonts w:hint="eastAsia"/>
        </w:rPr>
        <w:t>　　7.1 全球不同应用碳11销量（2020-2031）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全球不同应用碳11销量及市场份额（2020-2025）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全球不同应用碳11销量预测（2026-2031）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全球不同应用碳11收入（2020-2031）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全球不同应用碳11收入及市场份额（2020-2025）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全球不同应用碳11收入预测（2026-2031）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全球不同应用碳11价格走势（2020-2031）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中国不同应用碳11销量（2020-2031）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中国不同应用碳11销量及市场份额（2020-2025）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中国不同应用碳11销量预测（2026-2031）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中国不同应用碳11收入（2020-2031）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中国不同应用碳11收入及市场份额（2020-2025）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中国不同应用碳11收入预测（2026-2031）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碳11行业发展趋势</w:t>
      </w:r>
      <w:r>
        <w:rPr>
          <w:rFonts w:hint="eastAsia"/>
        </w:rPr>
        <w:br/>
      </w:r>
      <w:r>
        <w:rPr>
          <w:rFonts w:hint="eastAsia"/>
        </w:rPr>
        <w:t>　　8.2 碳11行业主要驱动因素</w:t>
      </w:r>
      <w:r>
        <w:rPr>
          <w:rFonts w:hint="eastAsia"/>
        </w:rPr>
        <w:br/>
      </w:r>
      <w:r>
        <w:rPr>
          <w:rFonts w:hint="eastAsia"/>
        </w:rPr>
        <w:t>　　8.3 碳11中国企业SWOT分析</w:t>
      </w:r>
      <w:r>
        <w:rPr>
          <w:rFonts w:hint="eastAsia"/>
        </w:rPr>
        <w:br/>
      </w:r>
      <w:r>
        <w:rPr>
          <w:rFonts w:hint="eastAsia"/>
        </w:rPr>
        <w:t>　　8.4 中国碳11行业政策环境分析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碳11行业产业链简介</w:t>
      </w:r>
      <w:r>
        <w:rPr>
          <w:rFonts w:hint="eastAsia"/>
        </w:rPr>
        <w:br/>
      </w:r>
      <w:r>
        <w:rPr>
          <w:rFonts w:hint="eastAsia"/>
        </w:rPr>
        <w:t>　　　　9.1.1 碳11行业供应链分析</w:t>
      </w:r>
      <w:r>
        <w:rPr>
          <w:rFonts w:hint="eastAsia"/>
        </w:rPr>
        <w:br/>
      </w:r>
      <w:r>
        <w:rPr>
          <w:rFonts w:hint="eastAsia"/>
        </w:rPr>
        <w:t>　　　　9.1.2 碳11主要原料及供应情况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碳11行业采购模式</w:t>
      </w:r>
      <w:r>
        <w:rPr>
          <w:rFonts w:hint="eastAsia"/>
        </w:rPr>
        <w:br/>
      </w:r>
      <w:r>
        <w:rPr>
          <w:rFonts w:hint="eastAsia"/>
        </w:rPr>
        <w:t>　　9.3 碳11行业生产模式</w:t>
      </w:r>
      <w:r>
        <w:rPr>
          <w:rFonts w:hint="eastAsia"/>
        </w:rPr>
        <w:br/>
      </w:r>
      <w:r>
        <w:rPr>
          <w:rFonts w:hint="eastAsia"/>
        </w:rPr>
        <w:t>　　9.4 碳11行业销售模式及销售渠道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按产品类型细分，全球碳11市场规模2020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按应用细分，全球碳11市场规模（CAGR）2020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碳11行业发展主要特点</w:t>
      </w:r>
      <w:r>
        <w:rPr>
          <w:rFonts w:hint="eastAsia"/>
        </w:rPr>
        <w:br/>
      </w:r>
      <w:r>
        <w:rPr>
          <w:rFonts w:hint="eastAsia"/>
        </w:rPr>
        <w:t>　　表 4： 碳11行业发展有利因素分析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碳11行业发展不利因素分析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进入碳11行业壁垒</w:t>
      </w:r>
      <w:r>
        <w:rPr>
          <w:rFonts w:hint="eastAsia"/>
        </w:rPr>
        <w:br/>
      </w:r>
      <w:r>
        <w:rPr>
          <w:rFonts w:hint="eastAsia"/>
        </w:rPr>
        <w:t>　　表 7： 碳11主要企业在国际市场占有率（按销量，2022-2025）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2024年碳11主要企业在国际市场排名（按销量）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全球市场主要企业碳11销量（2022-2025）&amp;（毫居里）</w:t>
      </w:r>
      <w:r>
        <w:rPr>
          <w:rFonts w:hint="eastAsia"/>
        </w:rPr>
        <w:br/>
      </w:r>
      <w:r>
        <w:rPr>
          <w:rFonts w:hint="eastAsia"/>
        </w:rPr>
        <w:t>　　表 10： 碳11主要企业在国际市场占有率（按收入，2022-2025）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2024年碳11主要企业在国际市场排名（按收入）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全球市场主要企业碳11销售收入（2022-2025）&amp;（万元）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全球市场主要企业碳11销售价格（2022-2025）&amp;（元/毫居里）</w:t>
      </w:r>
      <w:r>
        <w:rPr>
          <w:rFonts w:hint="eastAsia"/>
        </w:rPr>
        <w:br/>
      </w:r>
      <w:r>
        <w:rPr>
          <w:rFonts w:hint="eastAsia"/>
        </w:rPr>
        <w:t>　　表 14： 碳11主要企业在中国市场占有率（按销量，2022-2025）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2024年碳11主要企业在中国市场排名（按销量）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中国市场主要企业碳11销量（2022-2025）&amp;（毫居里）</w:t>
      </w:r>
      <w:r>
        <w:rPr>
          <w:rFonts w:hint="eastAsia"/>
        </w:rPr>
        <w:br/>
      </w:r>
      <w:r>
        <w:rPr>
          <w:rFonts w:hint="eastAsia"/>
        </w:rPr>
        <w:t>　　表 17： 碳11主要企业在中国市场占有率（按收入，2022-2025）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2024年碳11主要企业在中国市场排名（按收入）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中国市场主要企业碳11销售收入（2022-2025）&amp;（万元）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全球主要厂商碳11总部及产地分布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全球主要厂商成立时间及碳11商业化日期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全球主要厂商碳11产品类型及应用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2024年全球碳11主要厂商市场地位（第一梯队、第二梯队和第三梯队）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全球碳11市场投资、并购等现状分析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全球主要地区碳11产量增速（CAGR）：（2020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全球主要地区碳11产量（2020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全球主要地区碳11产量（2020-2025）&amp;（毫居里）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全球主要地区碳11产量（2026-2031）&amp;（毫居里）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全球主要地区碳11产量市场份额（2020-2025）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全球主要地区碳11产量（2026-2031）&amp;（毫居里）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31： 中国市场碳11产量、销量、进出口（2020-2025年）&amp;（毫居里）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中国市场碳11产量、销量、进出口预测（2026-2031）&amp;（毫居里）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全球主要地区碳11销售收入增速：（2020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全球主要地区碳11销售收入（2020-2025）&amp;（万元）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全球主要地区碳11销售收入市场份额（2020-2025）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全球主要地区碳11收入（2026-2031）&amp;（万元）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全球主要地区碳11收入市场份额（2026-2031）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全球主要地区碳11销量（毫居里）：2020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全球主要地区碳11销量（2020-2025）&amp;（毫居里）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全球主要地区碳11销量市场份额（2020-2025）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全球主要地区碳11销量（2026-2031）&amp;（毫居里）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全球主要地区碳11销量份额（2026-2031）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碳11生产基地、销售区域、竞争对手及市场地位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碳11销量（毫居里）、收入（万元）、价格（元/毫居里）及毛利率（2020-2025）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碳11销量（毫居里）、收入（万元）、价格（元/毫居里）及毛利率（2020-2025）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碳11销量（毫居里）、收入（万元）、价格（元/毫居里）及毛利率（2020-2025）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碳11销量（毫居里）、收入（万元）、价格（元/毫居里）及毛利率（2020-2025）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全球不同产品类型碳11销量（2020-2025年）&amp;（毫居里）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64： 全球不同产品类型碳11销量市场份额（2020-2025）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全球不同产品类型碳11销量预测（2026-2031）&amp;（毫居里）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全球市场不同产品类型碳11销量市场份额预测（2026-2031）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全球不同产品类型碳11收入（2020-2025年）&amp;（万元）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全球不同产品类型碳11收入市场份额（2020-2025）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全球不同产品类型碳11收入预测（2026-2031）&amp;（万元）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全球不同产品类型碳11收入市场份额预测（2026-2031）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中国不同产品类型碳11销量预测（2026-2031）&amp;（毫居里）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全球市场不同产品类型碳11销量市场份额预测（2026-2031）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中国不同产品类型碳11销量（2020-2025年）&amp;（毫居里）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74： 中国不同产品类型碳11销量市场份额（2020-2025）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中国不同产品类型碳11收入（2020-2025年）&amp;（万元）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中国不同产品类型碳11收入市场份额（2020-2025）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中国不同产品类型碳11收入预测（2026-2031）&amp;（万元）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中国不同产品类型碳11收入市场份额预测（2026-2031）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全球不同应用碳11销量（2020-2025年）&amp;（毫居里）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80： 全球不同应用碳11销量市场份额（2020-2025）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全球不同应用碳11销量预测（2026-2031）&amp;（毫居里）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82： 全球市场不同应用碳11销量市场份额预测（2026-2031）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全球不同应用碳11收入（2020-2025年）&amp;（万元）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全球不同应用碳11收入市场份额（2020-2025）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全球不同应用碳11收入预测（2026-2031）&amp;（万元）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全球不同应用碳11收入市场份额预测（2026-2031）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中国不同应用碳11销量（2020-2025年）&amp;（毫居里）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88： 中国不同应用碳11销量市场份额（2020-2025）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中国不同应用碳11销量预测（2026-2031）&amp;（毫居里）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90： 中国市场不同应用碳11销量市场份额预测（2026-2031）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中国不同应用碳11收入（2020-2025年）&amp;（万元）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中国不同应用碳11收入市场份额（2020-2025）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中国不同应用碳11收入预测（2026-2031）&amp;（万元）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中国不同应用碳11收入市场份额预测（2026-2031）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碳11行业发展趋势</w:t>
      </w:r>
      <w:r>
        <w:rPr>
          <w:rFonts w:hint="eastAsia"/>
        </w:rPr>
        <w:br/>
      </w:r>
      <w:r>
        <w:rPr>
          <w:rFonts w:hint="eastAsia"/>
        </w:rPr>
        <w:t>　　表 96： 碳11行业主要驱动因素</w:t>
      </w:r>
      <w:r>
        <w:rPr>
          <w:rFonts w:hint="eastAsia"/>
        </w:rPr>
        <w:br/>
      </w:r>
      <w:r>
        <w:rPr>
          <w:rFonts w:hint="eastAsia"/>
        </w:rPr>
        <w:t>　　表 97： 碳11行业供应链分析</w:t>
      </w:r>
      <w:r>
        <w:rPr>
          <w:rFonts w:hint="eastAsia"/>
        </w:rPr>
        <w:br/>
      </w:r>
      <w:r>
        <w:rPr>
          <w:rFonts w:hint="eastAsia"/>
        </w:rPr>
        <w:t>　　表 98： 碳11上游原料供应商</w:t>
      </w:r>
      <w:r>
        <w:rPr>
          <w:rFonts w:hint="eastAsia"/>
        </w:rPr>
        <w:br/>
      </w:r>
      <w:r>
        <w:rPr>
          <w:rFonts w:hint="eastAsia"/>
        </w:rPr>
        <w:t>　　表 99： 碳11主要地区不同应用客户分析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碳11典型经销商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碳11产品图片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全球不同产品类型碳11销售额2020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全球不同产品类型碳11市场份额2024 &amp; 2031</w:t>
      </w:r>
      <w:r>
        <w:rPr>
          <w:rFonts w:hint="eastAsia"/>
        </w:rPr>
        <w:br/>
      </w:r>
      <w:r>
        <w:rPr>
          <w:rFonts w:hint="eastAsia"/>
        </w:rPr>
        <w:t>　　图 4： 核素纯度：98%-99%产品图片</w:t>
      </w:r>
      <w:r>
        <w:rPr>
          <w:rFonts w:hint="eastAsia"/>
        </w:rPr>
        <w:br/>
      </w:r>
      <w:r>
        <w:rPr>
          <w:rFonts w:hint="eastAsia"/>
        </w:rPr>
        <w:t>　　图 5： 核素纯度：＞99%产品图片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全球不同应用碳11市场份额2024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医学成像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2024年全球前五大生产商碳11市场份额</w:t>
      </w:r>
      <w:r>
        <w:rPr>
          <w:rFonts w:hint="eastAsia"/>
        </w:rPr>
        <w:br/>
      </w:r>
      <w:r>
        <w:rPr>
          <w:rFonts w:hint="eastAsia"/>
        </w:rPr>
        <w:t>　　图 11： 2024年全球碳11第一梯队、第二梯队和第三梯队厂商及市场份额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全球碳11产能、产量、产能利用率及发展趋势（2020-2031）&amp;（毫居里）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全球碳11产量、需求量及发展趋势（2020-2031）&amp;（毫居里）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全球主要地区碳11产量市场份额（2020-2031）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中国碳11产能、产量、产能利用率及发展趋势（2020-2031）&amp;（毫居里）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16： 中国碳11产量、市场需求量及发展趋势（2020-2031）&amp;（毫居里）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17： 全球碳11市场销售额及增长率：（2020-2031）&amp;（万元）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全球市场碳11市场规模：2020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全球市场碳11销量及增长率（2020-2031）&amp;（毫居里）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全球市场碳11价格趋势（2020-2031）&amp;（元/毫居里）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全球主要地区碳11销售收入（2020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全球主要地区碳11销售收入市场份额（2020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北美市场碳11销量及增长率（2020-2031）&amp;（毫居里）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北美市场碳11收入及增长率（2020-2031）&amp;（万元）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欧洲市场碳11销量及增长率（2020-2031）&amp;（毫居里）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欧洲市场碳11收入及增长率（2020-2031）&amp;（万元）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中国市场碳11销量及增长率（2020-2031）&amp;（毫居里）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中国市场碳11收入及增长率（2020-2031）&amp;（万元）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日本市场碳11销量及增长率（2020-2031）&amp;（毫居里）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日本市场碳11收入及增长率（2020-2031）&amp;（万元）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东南亚市场碳11销量及增长率（2020-2031）&amp;（毫居里）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东南亚市场碳11收入及增长率（2020-2031）&amp;（万元）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印度市场碳11销量及增长率（2020-2031）&amp;（毫居里）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印度市场碳11收入及增长率（2020-2031）&amp;（万元）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全球不同产品类型碳11价格走势（2020-2031）&amp;（元/毫居里）</w:t>
      </w:r>
      <w:r>
        <w:rPr>
          <w:rFonts w:hint="eastAsia"/>
        </w:rPr>
        <w:br/>
      </w:r>
      <w:r>
        <w:rPr>
          <w:rFonts w:hint="eastAsia"/>
        </w:rPr>
        <w:t>　　图 36： 全球不同应用碳11价格走势（2020-2031）&amp;（元/毫居里）</w:t>
      </w:r>
      <w:r>
        <w:rPr>
          <w:rFonts w:hint="eastAsia"/>
        </w:rPr>
        <w:br/>
      </w:r>
      <w:r>
        <w:rPr>
          <w:rFonts w:hint="eastAsia"/>
        </w:rPr>
        <w:t>　　图 37： 碳11中国企业SWOT分析</w:t>
      </w:r>
      <w:r>
        <w:rPr>
          <w:rFonts w:hint="eastAsia"/>
        </w:rPr>
        <w:br/>
      </w:r>
      <w:r>
        <w:rPr>
          <w:rFonts w:hint="eastAsia"/>
        </w:rPr>
        <w:t>　　图 38： 碳11产业链</w:t>
      </w:r>
      <w:r>
        <w:rPr>
          <w:rFonts w:hint="eastAsia"/>
        </w:rPr>
        <w:br/>
      </w:r>
      <w:r>
        <w:rPr>
          <w:rFonts w:hint="eastAsia"/>
        </w:rPr>
        <w:t>　　图 39： 碳11行业采购模式分析</w:t>
      </w:r>
      <w:r>
        <w:rPr>
          <w:rFonts w:hint="eastAsia"/>
        </w:rPr>
        <w:br/>
      </w:r>
      <w:r>
        <w:rPr>
          <w:rFonts w:hint="eastAsia"/>
        </w:rPr>
        <w:t>　　图 40： 碳11行业生产模式</w:t>
      </w:r>
      <w:r>
        <w:rPr>
          <w:rFonts w:hint="eastAsia"/>
        </w:rPr>
        <w:br/>
      </w:r>
      <w:r>
        <w:rPr>
          <w:rFonts w:hint="eastAsia"/>
        </w:rPr>
        <w:t>　　图 41： 碳11行业销售模式分析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a4f1570b748e6" w:history="1">
        <w:r>
          <w:rPr>
            <w:rStyle w:val="Hyperlink"/>
          </w:rPr>
          <w:t>2025-2031年全球与中国碳11行业现状及发展前景预测报告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a4f1570b748e6" w:history="1">
        <w:r>
          <w:rPr>
            <w:rStyle w:val="Hyperlink"/>
          </w:rPr>
          <w:t>https://www.20087.com/1/23/Tan11QianJing.html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9e6e4f5a643b8" w:history="1">
      <w:r>
        <w:rPr>
          <w:rStyle w:val="Hyperlink"/>
        </w:rPr>
        <w:t>2025-2031年全球与中国碳11行业现状及发展前景预测报告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an11QianJing.html" TargetMode="External" Id="R9dda4f1570b7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an11QianJing.html" TargetMode="External" Id="R7cd9e6e4f5a6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2025-03-05T07:37:42Z</dcterms:created>
  <dcterms:modified xsi:type="dcterms:W3CDTF">2025-03-05T08:37:42Z</dcterms:modified>
  <dc:subject>2025-2031年全球与中国碳11行业现状及发展前景预测报告</dc:subject>
  <dc:title>2025-2031年全球与中国碳11行业现状及发展前景预测报告</dc:title>
  <cp:keywords>2025-2031年全球与中国碳11行业现状及发展前景预测报告</cp:keywords>
  <dc:description>2025-2031年全球与中国碳11行业现状及发展前景预测报告</dc:description>
</cp:coreProperties>
</file>