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45001889d494c" w:history="1">
              <w:r>
                <w:rPr>
                  <w:rStyle w:val="Hyperlink"/>
                </w:rPr>
                <w:t>2025-2031年全球与中国钛44发展现状及行业前景分析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45001889d494c" w:history="1">
              <w:r>
                <w:rPr>
                  <w:rStyle w:val="Hyperlink"/>
                </w:rPr>
                <w:t>2025-2031年全球与中国钛44发展现状及行业前景分析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45001889d494c" w:history="1">
                <w:r>
                  <w:rPr>
                    <w:rStyle w:val="Hyperlink"/>
                  </w:rPr>
                  <w:t>https://www.20087.com/1/73/Tai44DeQianJing.html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44是一种放射性同位素，具有重要的科学研究价值和潜在的医学应用前景。在核物理研究中，钛44可用于示踪实验，帮助科学家理解宇宙射线与地球大气层相互作用的过程。此外，钛44还被认为在癌症治疗中有一定的潜力，特别是在靶向放疗方面。然而，由于钛44的放射性和半衰期较短，其制备、储存和运输都需要严格的安全措施，这增加了应用成本和技术难度。目前，钛44的研究主要集中在实验室规模，尚未实现大规模商业化应用。</w:t>
      </w:r>
      <w:r>
        <w:rPr>
          <w:rFonts w:hint="eastAsia"/>
        </w:rPr>
        <w:br/>
      </w:r>
      <w:r>
        <w:rPr>
          <w:rFonts w:hint="eastAsia"/>
        </w:rPr>
        <w:t>　　未来，钛44的发展将更加侧重于技术创新和临床应用的拓展。一方面，随着核医学技术的进步，特别是分子影像学和精准医疗的发展，钛44有望成为一种新型的诊断和治疗工具，通过结合靶向药物载体，实现对癌细胞的精确定位和有效杀伤。另一方面，为了克服钛44半衰期短的局限性，研究人员正在探索延长其有效使用时间的方法，如开发高效的放射性标记技术和快速配送系统，以确保在短时间内完成从生产到使用的全过程。此外，国际合作对于推动钛44的基础研究和临床试验也至关重要，旨在加快这一领域的突破性进展，为人类健康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45001889d494c" w:history="1">
        <w:r>
          <w:rPr>
            <w:rStyle w:val="Hyperlink"/>
          </w:rPr>
          <w:t>2025-2031年全球与中国钛44发展现状及行业前景分析</w:t>
        </w:r>
      </w:hyperlink>
      <w:r>
        <w:rPr>
          <w:rFonts w:hint="eastAsia"/>
        </w:rPr>
        <w:t>》系统分析了钛44行业的市场规模、供需关系及产业链结构，详细梳理了钛44细分市场的品牌竞争态势与价格变化，重点剖析了行业内主要企业的经营状况，揭示了钛44市场集中度与竞争格局。报告结合钛44技术现状及未来发展方向，对行业前景进行了科学预测，明确了钛44发展趋势、潜在机遇与风险。通过SWOT分析，为钛44企业、投资者及政府部门提供了权威、客观的行业洞察与决策支持，助力把握钛44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按产品类型细分，全球钛44市场规模2020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放射性核素纯度： 95%-99%</w:t>
      </w:r>
      <w:r>
        <w:rPr>
          <w:rFonts w:hint="eastAsia"/>
        </w:rPr>
        <w:br/>
      </w:r>
      <w:r>
        <w:rPr>
          <w:rFonts w:hint="eastAsia"/>
        </w:rPr>
        <w:t>　　　　1.3.3 放射性核素纯度： ＞99%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按应用细分，全球钛44市场规模2020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环境检测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钛44行业发展总体概况</w:t>
      </w:r>
      <w:r>
        <w:rPr>
          <w:rFonts w:hint="eastAsia"/>
        </w:rPr>
        <w:br/>
      </w:r>
      <w:r>
        <w:rPr>
          <w:rFonts w:hint="eastAsia"/>
        </w:rPr>
        <w:t>　　　　1.5.2 钛44行业发展主要特点</w:t>
      </w:r>
      <w:r>
        <w:rPr>
          <w:rFonts w:hint="eastAsia"/>
        </w:rPr>
        <w:br/>
      </w:r>
      <w:r>
        <w:rPr>
          <w:rFonts w:hint="eastAsia"/>
        </w:rPr>
        <w:t>　　　　1.5.3 钛44行业发展影响因素</w:t>
      </w:r>
      <w:r>
        <w:rPr>
          <w:rFonts w:hint="eastAsia"/>
        </w:rPr>
        <w:br/>
      </w:r>
      <w:r>
        <w:rPr>
          <w:rFonts w:hint="eastAsia"/>
        </w:rPr>
        <w:t>　　　　1.5.3 .1 钛44有利因素</w:t>
      </w:r>
      <w:r>
        <w:rPr>
          <w:rFonts w:hint="eastAsia"/>
        </w:rPr>
        <w:br/>
      </w:r>
      <w:r>
        <w:rPr>
          <w:rFonts w:hint="eastAsia"/>
        </w:rPr>
        <w:t>　　　　1.5.3 .2 钛44不利因素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全球市场，近三年钛44主要企业占有率及排名（按销量）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钛44主要企业在国际市场占有率（按销量，2022-2025）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2024年钛44主要企业在国际市场排名（按销量）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全球市场主要企业钛44销量（2022-2025）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全球市场，近三年钛44主要企业占有率及排名（按收入）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钛44主要企业在国际市场占有率（按收入，2022-2025）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2024年钛44主要企业在国际市场排名（按收入）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全球市场主要企业钛44销售收入（2022-2025）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全球市场主要企业钛44销售价格（2022-2025）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中国市场，近三年钛44主要企业占有率及排名（按销量）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钛44主要企业在中国市场占有率（按销量，2022-2025）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2024年钛44主要企业在中国市场排名（按销量）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中国市场主要企业钛44销量（2022-2025）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中国市场，近三年钛44主要企业占有率及排名（按收入）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钛44主要企业在中国市场占有率（按收入，2022-2025）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2024年钛44主要企业在中国市场排名（按收入）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中国市场主要企业钛44销售收入（2022-2025）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全球主要厂商钛44总部及产地分布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全球主要厂商成立时间及钛44商业化日期</w:t>
      </w:r>
      <w:r>
        <w:rPr>
          <w:rFonts w:hint="eastAsia"/>
        </w:rPr>
        <w:br/>
      </w:r>
      <w:r>
        <w:rPr>
          <w:rFonts w:hint="eastAsia"/>
        </w:rPr>
        <w:t>　　2.8 全球主要厂商钛44产品类型及应用</w:t>
      </w:r>
      <w:r>
        <w:rPr>
          <w:rFonts w:hint="eastAsia"/>
        </w:rPr>
        <w:br/>
      </w:r>
      <w:r>
        <w:rPr>
          <w:rFonts w:hint="eastAsia"/>
        </w:rPr>
        <w:t>　　2.9 钛44行业集中度、竞争程度分析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钛44行业集中度分析：2024年全球Top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全球钛44第一梯队、第二梯队和第三梯队生产商（品牌）及市场份额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全球钛44总体规模分析</w:t>
      </w:r>
      <w:r>
        <w:rPr>
          <w:rFonts w:hint="eastAsia"/>
        </w:rPr>
        <w:br/>
      </w:r>
      <w:r>
        <w:rPr>
          <w:rFonts w:hint="eastAsia"/>
        </w:rPr>
        <w:t>　　3.1 全球钛44供需现状及预测（2020-2031）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全球钛44产能、产量、产能利用率及发展趋势（2020-2031）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全球钛44产量、需求量及发展趋势（2020-2031）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全球主要地区钛44产量及发展趋势（2020-2031）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全球主要地区钛44产量（2020-2025）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全球主要地区钛44产量（2026-2031）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全球主要地区钛44产量市场份额（2020-2031）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中国钛44供需现状及预测（2020-2031）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中国钛44产能、产量、产能利用率及发展趋势（2020-2031）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中国钛44产量、市场需求量及发展趋势（2020-2031）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中国市场钛44进出口（2020-2031）</w:t>
      </w:r>
      <w:r>
        <w:rPr>
          <w:rFonts w:hint="eastAsia"/>
        </w:rPr>
        <w:br/>
      </w:r>
      <w:r>
        <w:rPr>
          <w:rFonts w:hint="eastAsia"/>
        </w:rPr>
        <w:t>　　3.4 全球钛44销量及销售额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全球市场钛44销售额（2020-2031）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全球市场钛44销量（2020-2031）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全球市场钛44价格趋势（2020-2031）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全球钛44主要地区分析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全球主要地区钛44市场规模分析：2020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全球主要地区钛44销售收入及市场份额（2020-2025年）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全球主要地区钛44销售收入预测（2026-2031年）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全球主要地区钛44销量分析：2020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全球主要地区钛44销量及市场份额（2020-2025年）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全球主要地区钛44销量及市场份额预测（2026-2031）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北美市场钛44销量、收入及增长率（2020-2031）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欧洲市场钛44销量、收入及增长率（2020-2031）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中国市场钛44销量、收入及增长率（2020-2031）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日本市场钛44销量、收入及增长率（2020-2031）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东南亚市场钛44销量、收入及增长率（2020-2031）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印度市场钛44销量、收入及增长率（2020-2031）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重点企业（1）基本信息、钛44生产基地、销售区域、竞争对手及市场地位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钛44产品规格、参数及市场应用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钛44销量、收入、价格及毛利率（2020-2025）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重点企业（2）基本信息、钛44生产基地、销售区域、竞争对手及市场地位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钛44产品规格、参数及市场应用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钛44销量、收入、价格及毛利率（2020-2025）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重点企业（3）基本信息、钛44生产基地、销售区域、竞争对手及市场地位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钛44产品规格、参数及市场应用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钛44销量、收入、价格及毛利率（2020-2025）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不同产品类型钛44分析</w:t>
      </w:r>
      <w:r>
        <w:rPr>
          <w:rFonts w:hint="eastAsia"/>
        </w:rPr>
        <w:br/>
      </w:r>
      <w:r>
        <w:rPr>
          <w:rFonts w:hint="eastAsia"/>
        </w:rPr>
        <w:t>　　6.1 全球不同产品类型钛44销量（2020-2031）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全球不同产品类型钛44销量及市场份额（2020-2025）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全球不同产品类型钛44销量预测（2026-2031）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全球不同产品类型钛44收入（2020-2031）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全球不同产品类型钛44收入及市场份额（2020-2025）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全球不同产品类型钛44收入预测（2026-2031）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全球不同产品类型钛44价格走势（2020-2031）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中国不同产品类型钛44销量（2020-2031）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中国不同产品类型钛44销量预测（2026-2031）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中国不同产品类型钛44销量及市场份额（2020-2025）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中国不同产品类型钛44收入（2020-2031）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中国不同产品类型钛44收入及市场份额（2020-2025）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中国不同产品类型钛44收入预测（2026-2031）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不同应用钛44分析</w:t>
      </w:r>
      <w:r>
        <w:rPr>
          <w:rFonts w:hint="eastAsia"/>
        </w:rPr>
        <w:br/>
      </w:r>
      <w:r>
        <w:rPr>
          <w:rFonts w:hint="eastAsia"/>
        </w:rPr>
        <w:t>　　7.1 全球不同应用钛44销量（2020-2031）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全球不同应用钛44销量及市场份额（2020-2025）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全球不同应用钛44销量预测（2026-2031）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全球不同应用钛44收入（2020-2031）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全球不同应用钛44收入及市场份额（2020-2025）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全球不同应用钛44收入预测（2026-2031）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全球不同应用钛44价格走势（2020-2031）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中国不同应用钛44销量（2020-2031）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中国不同应用钛44销量及市场份额（2020-2025）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中国不同应用钛44销量预测（2026-2031）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中国不同应用钛44收入（2020-2031）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中国不同应用钛44收入及市场份额（2020-2025）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中国不同应用钛44收入预测（2026-2031）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钛44行业发展趋势</w:t>
      </w:r>
      <w:r>
        <w:rPr>
          <w:rFonts w:hint="eastAsia"/>
        </w:rPr>
        <w:br/>
      </w:r>
      <w:r>
        <w:rPr>
          <w:rFonts w:hint="eastAsia"/>
        </w:rPr>
        <w:t>　　8.2 钛44行业主要驱动因素</w:t>
      </w:r>
      <w:r>
        <w:rPr>
          <w:rFonts w:hint="eastAsia"/>
        </w:rPr>
        <w:br/>
      </w:r>
      <w:r>
        <w:rPr>
          <w:rFonts w:hint="eastAsia"/>
        </w:rPr>
        <w:t>　　8.3 钛44中国企业SWOT分析</w:t>
      </w:r>
      <w:r>
        <w:rPr>
          <w:rFonts w:hint="eastAsia"/>
        </w:rPr>
        <w:br/>
      </w:r>
      <w:r>
        <w:rPr>
          <w:rFonts w:hint="eastAsia"/>
        </w:rPr>
        <w:t>　　8.4 中国钛44行业政策环境分析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钛44行业产业链简介</w:t>
      </w:r>
      <w:r>
        <w:rPr>
          <w:rFonts w:hint="eastAsia"/>
        </w:rPr>
        <w:br/>
      </w:r>
      <w:r>
        <w:rPr>
          <w:rFonts w:hint="eastAsia"/>
        </w:rPr>
        <w:t>　　　　9.1.1 钛44行业供应链分析</w:t>
      </w:r>
      <w:r>
        <w:rPr>
          <w:rFonts w:hint="eastAsia"/>
        </w:rPr>
        <w:br/>
      </w:r>
      <w:r>
        <w:rPr>
          <w:rFonts w:hint="eastAsia"/>
        </w:rPr>
        <w:t>　　　　9.1.2 钛44主要原料及供应情况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钛44行业采购模式</w:t>
      </w:r>
      <w:r>
        <w:rPr>
          <w:rFonts w:hint="eastAsia"/>
        </w:rPr>
        <w:br/>
      </w:r>
      <w:r>
        <w:rPr>
          <w:rFonts w:hint="eastAsia"/>
        </w:rPr>
        <w:t>　　9.3 钛44行业生产模式</w:t>
      </w:r>
      <w:r>
        <w:rPr>
          <w:rFonts w:hint="eastAsia"/>
        </w:rPr>
        <w:br/>
      </w:r>
      <w:r>
        <w:rPr>
          <w:rFonts w:hint="eastAsia"/>
        </w:rPr>
        <w:t>　　9.4 钛44行业销售模式及销售渠道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按产品类型细分，全球钛44市场规模2020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按应用细分，全球钛44市场规模（CAGR）2020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钛44行业发展主要特点</w:t>
      </w:r>
      <w:r>
        <w:rPr>
          <w:rFonts w:hint="eastAsia"/>
        </w:rPr>
        <w:br/>
      </w:r>
      <w:r>
        <w:rPr>
          <w:rFonts w:hint="eastAsia"/>
        </w:rPr>
        <w:t>　　表 4： 钛44行业发展有利因素分析</w:t>
      </w:r>
      <w:r>
        <w:rPr>
          <w:rFonts w:hint="eastAsia"/>
        </w:rPr>
        <w:br/>
      </w:r>
      <w:r>
        <w:rPr>
          <w:rFonts w:hint="eastAsia"/>
        </w:rPr>
        <w:t>　　表 5： 钛44行业发展不利因素分析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进入钛44行业壁垒</w:t>
      </w:r>
      <w:r>
        <w:rPr>
          <w:rFonts w:hint="eastAsia"/>
        </w:rPr>
        <w:br/>
      </w:r>
      <w:r>
        <w:rPr>
          <w:rFonts w:hint="eastAsia"/>
        </w:rPr>
        <w:t>　　表 7： 钛44主要企业在国际市场占有率（按销量，2022-2025）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2024年钛44主要企业在国际市场排名（按销量）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全球市场主要企业钛44销量（2022-2025）&amp;（毫居里）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10： 钛44主要企业在国际市场占有率（按收入，2022-2025）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2024年钛44主要企业在国际市场排名（按收入）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全球市场主要企业钛44销售收入（2022-2025）&amp;（万元）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全球市场主要企业钛44销售价格（2022-2025）&amp;（美元/毫居里）</w:t>
      </w:r>
      <w:r>
        <w:rPr>
          <w:rFonts w:hint="eastAsia"/>
        </w:rPr>
        <w:br/>
      </w:r>
      <w:r>
        <w:rPr>
          <w:rFonts w:hint="eastAsia"/>
        </w:rPr>
        <w:t>　　表 14： 钛44主要企业在中国市场占有率（按销量，2022-2025）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2024年钛44主要企业在中国市场排名（按销量）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中国市场主要企业钛44销量（2022-2025）&amp;（毫居里）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17： 钛44主要企业在中国市场占有率（按收入，2022-2025）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2024年钛44主要企业在中国市场排名（按收入）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中国市场主要企业钛44销售收入（2022-2025）&amp;（万元）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全球主要厂商钛44总部及产地分布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全球主要厂商成立时间及钛44商业化日期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全球主要厂商钛44产品类型及应用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2024年全球钛44主要厂商市场地位（第一梯队、第二梯队和第三梯队）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全球钛44市场投资、并购等现状分析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全球主要地区钛44产量增速（CAGR）：（2020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26： 全球主要地区钛44产量（2020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27： 全球主要地区钛44产量（2020-2025）&amp;（毫居里）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28： 全球主要地区钛44产量（2026-2031）&amp;（毫居里）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29： 全球主要地区钛44产量市场份额（2020-2025）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全球主要地区钛44产量（2026-2031）&amp;（毫居里）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31： 中国市场钛44产量、销量、进出口（2020-2025年）&amp;（毫居里）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32： 中国市场钛44产量、销量、进出口预测（2026-2031）&amp;（毫居里）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33： 全球主要地区钛44销售收入增速：（2020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全球主要地区钛44销售收入（2020-2025）&amp;（万元）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全球主要地区钛44销售收入市场份额（2020-2025）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全球主要地区钛44收入（2026-2031）&amp;（万元）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全球主要地区钛44收入市场份额（2026-2031）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全球主要地区钛44销量（毫居里）：2020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全球主要地区钛44销量（2020-2025）&amp;（毫居里）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40： 全球主要地区钛44销量市场份额（2020-2025）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全球主要地区钛44销量（2026-2031）&amp;（毫居里）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42： 全球主要地区钛44销量份额（2026-2031）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钛44生产基地、销售区域、竞争对手及市场地位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钛44产品规格、参数及市场应用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钛44销量（毫居里）、收入（万元）、价格（美元/毫居里）及毛利率（2020-2025）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钛44生产基地、销售区域、竞争对手及市场地位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钛44产品规格、参数及市场应用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钛44销量（毫居里）、收入（万元）、价格（美元/毫居里）及毛利率（2020-2025）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钛44生产基地、销售区域、竞争对手及市场地位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钛44产品规格、参数及市场应用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钛44销量（毫居里）、收入（万元）、价格（美元/毫居里）及毛利率（2020-2025）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全球不同产品类型钛44销量（2020-2025年）&amp;（毫居里）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59： 全球不同产品类型钛44销量市场份额（2020-2025）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全球不同产品类型钛44销量预测（2026-2031）&amp;（毫居里）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全球市场不同产品类型钛44销量市场份额预测（2026-2031）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全球不同产品类型钛44收入（2020-2025年）&amp;（万元）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全球不同产品类型钛44收入市场份额（2020-2025）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全球不同产品类型钛44收入预测（2026-2031）&amp;（万元）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65： 全球不同产品类型钛44收入市场份额预测（2026-2031）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中国不同产品类型钛44销量预测（2026-2031）&amp;（毫居里）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全球市场不同产品类型钛44销量市场份额预测（2026-2031）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中国不同产品类型钛44销量（2020-2025年）&amp;（毫居里）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69： 中国不同产品类型钛44销量市场份额（2020-2025）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中国不同产品类型钛44收入（2020-2025年）&amp;（万元）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中国不同产品类型钛44收入市场份额（2020-2025）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中国不同产品类型钛44收入预测（2026-2031）&amp;（万元）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73： 中国不同产品类型钛44收入市场份额预测（2026-2031）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全球不同应用钛44销量（2020-2025年）&amp;（毫居里）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75： 全球不同应用钛44销量市场份额（2020-2025）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全球不同应用钛44销量预测（2026-2031）&amp;（毫居里）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77： 全球市场不同应用钛44销量市场份额预测（2026-2031）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全球不同应用钛44收入（2020-2025年）&amp;（万元）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全球不同应用钛44收入市场份额（2020-2025）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全球不同应用钛44收入预测（2026-2031）&amp;（万元）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全球不同应用钛44收入市场份额预测（2026-2031）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中国不同应用钛44销量（2020-2025年）&amp;（毫居里）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83： 中国不同应用钛44销量市场份额（2020-2025）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中国不同应用钛44销量预测（2026-2031）&amp;（毫居里）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85： 中国市场不同应用钛44销量市场份额预测（2026-2031）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中国不同应用钛44收入（2020-2025年）&amp;（万元）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87： 中国不同应用钛44收入市场份额（2020-2025）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中国不同应用钛44收入预测（2026-2031）&amp;（万元）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中国不同应用钛44收入市场份额预测（2026-2031）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钛44行业发展趋势</w:t>
      </w:r>
      <w:r>
        <w:rPr>
          <w:rFonts w:hint="eastAsia"/>
        </w:rPr>
        <w:br/>
      </w:r>
      <w:r>
        <w:rPr>
          <w:rFonts w:hint="eastAsia"/>
        </w:rPr>
        <w:t>　　表 91： 钛44行业主要驱动因素</w:t>
      </w:r>
      <w:r>
        <w:rPr>
          <w:rFonts w:hint="eastAsia"/>
        </w:rPr>
        <w:br/>
      </w:r>
      <w:r>
        <w:rPr>
          <w:rFonts w:hint="eastAsia"/>
        </w:rPr>
        <w:t>　　表 92： 钛44行业供应链分析</w:t>
      </w:r>
      <w:r>
        <w:rPr>
          <w:rFonts w:hint="eastAsia"/>
        </w:rPr>
        <w:br/>
      </w:r>
      <w:r>
        <w:rPr>
          <w:rFonts w:hint="eastAsia"/>
        </w:rPr>
        <w:t>　　表 93： 钛44上游原料供应商</w:t>
      </w:r>
      <w:r>
        <w:rPr>
          <w:rFonts w:hint="eastAsia"/>
        </w:rPr>
        <w:br/>
      </w:r>
      <w:r>
        <w:rPr>
          <w:rFonts w:hint="eastAsia"/>
        </w:rPr>
        <w:t>　　表 94： 钛44主要地区不同应用客户分析</w:t>
      </w:r>
      <w:r>
        <w:rPr>
          <w:rFonts w:hint="eastAsia"/>
        </w:rPr>
        <w:br/>
      </w:r>
      <w:r>
        <w:rPr>
          <w:rFonts w:hint="eastAsia"/>
        </w:rPr>
        <w:t>　　表 95： 钛44典型经销商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钛44产品图片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全球不同产品类型钛44销售额2020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全球不同产品类型钛44市场份额2024 &amp; 2031</w:t>
      </w:r>
      <w:r>
        <w:rPr>
          <w:rFonts w:hint="eastAsia"/>
        </w:rPr>
        <w:br/>
      </w:r>
      <w:r>
        <w:rPr>
          <w:rFonts w:hint="eastAsia"/>
        </w:rPr>
        <w:t>　　图 4： 放射性核素纯度： 95%-99%产品图片</w:t>
      </w:r>
      <w:r>
        <w:rPr>
          <w:rFonts w:hint="eastAsia"/>
        </w:rPr>
        <w:br/>
      </w:r>
      <w:r>
        <w:rPr>
          <w:rFonts w:hint="eastAsia"/>
        </w:rPr>
        <w:t>　　图 5： 放射性核素纯度： 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全球不同应用钛44市场份额2024 &amp; 2031</w:t>
      </w:r>
      <w:r>
        <w:rPr>
          <w:rFonts w:hint="eastAsia"/>
        </w:rPr>
        <w:br/>
      </w:r>
      <w:r>
        <w:rPr>
          <w:rFonts w:hint="eastAsia"/>
        </w:rPr>
        <w:t>　　图 8： 环境检测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2024年全球前五大生产商钛44市场份额</w:t>
      </w:r>
      <w:r>
        <w:rPr>
          <w:rFonts w:hint="eastAsia"/>
        </w:rPr>
        <w:br/>
      </w:r>
      <w:r>
        <w:rPr>
          <w:rFonts w:hint="eastAsia"/>
        </w:rPr>
        <w:t>　　图 11： 2024年全球钛44第一梯队、第二梯队和第三梯队厂商及市场份额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全球钛44产能、产量、产能利用率及发展趋势（2020-2031）&amp;（毫居里）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全球钛44产量、需求量及发展趋势（2020-2031）&amp;（毫居里）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全球主要地区钛44产量市场份额（2020-2031）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中国钛44产能、产量、产能利用率及发展趋势（2020-2031）&amp;（毫居里）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中国钛44产量、市场需求量及发展趋势（2020-2031）&amp;（毫居里）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全球钛44市场销售额及增长率：（2020-2031）&amp;（万元）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全球市场钛44市场规模：2020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全球市场钛44销量及增长率（2020-2031）&amp;（毫居里）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20： 全球市场钛44价格趋势（2020-2031）&amp;（美元/毫居里）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21： 全球主要地区钛44销售收入（2020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全球主要地区钛44销售收入市场份额（2020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北美市场钛44销量及增长率（2020-2031）&amp;（毫居里）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24： 北美市场钛44收入及增长率（2020-2031）&amp;（万元）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欧洲市场钛44销量及增长率（2020-2031）&amp;（毫居里）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26： 欧洲市场钛44收入及增长率（2020-2031）&amp;（万元）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中国市场钛44销量及增长率（2020-2031）&amp;（毫居里）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28： 中国市场钛44收入及增长率（2020-2031）&amp;（万元）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日本市场钛44销量及增长率（2020-2031）&amp;（毫居里）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30： 日本市场钛44收入及增长率（2020-2031）&amp;（万元）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东南亚市场钛44销量及增长率（2020-2031）&amp;（毫居里）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东南亚市场钛44收入及增长率（2020-2031）&amp;（万元）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印度市场钛44销量及增长率（2020-2031）&amp;（毫居里）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34： 印度市场钛44收入及增长率（2020-2031）&amp;（万元）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全球不同产品类型钛44价格走势（2020-2031）&amp;（美元/毫居里）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36： 全球不同应用钛44价格走势（2020-2031）&amp;（美元/毫居里）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37： 钛44中国企业SWOT分析</w:t>
      </w:r>
      <w:r>
        <w:rPr>
          <w:rFonts w:hint="eastAsia"/>
        </w:rPr>
        <w:br/>
      </w:r>
      <w:r>
        <w:rPr>
          <w:rFonts w:hint="eastAsia"/>
        </w:rPr>
        <w:t>　　图 38： 钛44产业链</w:t>
      </w:r>
      <w:r>
        <w:rPr>
          <w:rFonts w:hint="eastAsia"/>
        </w:rPr>
        <w:br/>
      </w:r>
      <w:r>
        <w:rPr>
          <w:rFonts w:hint="eastAsia"/>
        </w:rPr>
        <w:t>　　图 39： 钛44行业采购模式分析</w:t>
      </w:r>
      <w:r>
        <w:rPr>
          <w:rFonts w:hint="eastAsia"/>
        </w:rPr>
        <w:br/>
      </w:r>
      <w:r>
        <w:rPr>
          <w:rFonts w:hint="eastAsia"/>
        </w:rPr>
        <w:t>　　图 40： 钛44行业生产模式</w:t>
      </w:r>
      <w:r>
        <w:rPr>
          <w:rFonts w:hint="eastAsia"/>
        </w:rPr>
        <w:br/>
      </w:r>
      <w:r>
        <w:rPr>
          <w:rFonts w:hint="eastAsia"/>
        </w:rPr>
        <w:t>　　图 41： 钛44行业销售模式分析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45001889d494c" w:history="1">
        <w:r>
          <w:rPr>
            <w:rStyle w:val="Hyperlink"/>
          </w:rPr>
          <w:t>2025-2031年全球与中国钛44发展现状及行业前景分析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45001889d494c" w:history="1">
        <w:r>
          <w:rPr>
            <w:rStyle w:val="Hyperlink"/>
          </w:rPr>
          <w:t>https://www.20087.com/1/73/Tai44DeQianJing.html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719bf462946a4" w:history="1">
      <w:r>
        <w:rPr>
          <w:rStyle w:val="Hyperlink"/>
        </w:rPr>
        <w:t>2025-2031年全球与中国钛44发展现状及行业前景分析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ai44DeQianJing.html" TargetMode="External" Id="R78545001889d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ai44DeQianJing.html" TargetMode="External" Id="Re35719bf4629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2025-03-05T04:01:24Z</dcterms:created>
  <dcterms:modified xsi:type="dcterms:W3CDTF">2025-03-05T05:01:24Z</dcterms:modified>
  <dc:subject>2025-2031年全球与中国钛44发展现状及行业前景分析</dc:subject>
  <dc:title>2025-2031年全球与中国钛44发展现状及行业前景分析</dc:title>
  <cp:keywords>2025-2031年全球与中国钛44发展现状及行业前景分析</cp:keywords>
  <dc:description>2025-2031年全球与中国钛44发展现状及行业前景分析</dc:description>
</cp:coreProperties>
</file>