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e741bb06a44fdb" w:history="1">
              <w:r>
                <w:rPr>
                  <w:rStyle w:val="Hyperlink"/>
                </w:rPr>
                <w:t>2026-2032年中国高纯晶体主盐LiFSI行业发展研究及前景分析报告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e741bb06a44fdb" w:history="1">
              <w:r>
                <w:rPr>
                  <w:rStyle w:val="Hyperlink"/>
                </w:rPr>
                <w:t>2026-2032年中国高纯晶体主盐LiFSI行业发展研究及前景分析报告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e741bb06a44fdb" w:history="1">
                <w:r>
                  <w:rPr>
                    <w:rStyle w:val="Hyperlink"/>
                  </w:rPr>
                  <w:t>https://www.20087.com/1/73/GaoChunJingTiZhuYanLiFSIDeFaZhanQianJing.html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纯晶体主盐LiFSI（双氟磺酰亚胺锂）是一种性能优异的新型锂电池电解质溶质，被视为下一代高性能锂离子电池的核心材料。相较于传统六氟磷酸锂，LiFSI具有更高的离子电导率、更优异的热稳定性及电化学稳定性，能够显著降低电池内阻，提升充放电倍率与循环寿命，并有效拓宽电池的工作温度范围。随着新能源汽车对长续航、高安全及快充性能的极致追求，以及储能系统对高能量密度电芯的需求激增，LiFSI的应用比例正在快速攀升。尽管受限于合成工艺复杂、提纯难度大及生产成本较高等因素，高纯晶体LiFSI尚未完全替代传统锂盐，但行业普遍将其作为高端三元锂电池及固态/半固态电池重要的添加剂或主盐。目前，产业链上下游正集中力量攻克连续化生产与结晶提纯工艺，以推动该材料从高端小众应用向主流动力电池市场渗透。</w:t>
      </w:r>
      <w:r>
        <w:rPr>
          <w:rFonts w:hint="eastAsia"/>
        </w:rPr>
        <w:br/>
      </w:r>
      <w:r>
        <w:rPr>
          <w:rFonts w:hint="eastAsia"/>
        </w:rPr>
        <w:t>　　未来，高纯晶体主盐LiFSI将加速迈向规模化量产与全面替代阶段。市场调研网指出，随着合成路线的优化、新型催化剂的开发以及副产物循环利用技术的成熟，LiFSI的生产成本有望大幅下探，从而扫清其在磷酸铁锂等中低端车型中大规模应用的最后障碍。在技术演进层面，LiFSI将与固态电解质、高镍正极及硅基负极等前沿材料形成深度协同，成为突破现有液态锂电池能量密度与安全性天花板的关键钥匙。此外，针对高纯晶体形态的定制化开发，将进一步提升电池制造的良率与一致性。未来，掌握高纯度、低杂质控制及绿色制造工艺的企业，将在新型电池材料竞争中占据绝对优势，推动全球动力电池产业向更高性能、更安全、更环保的方向跨越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e741bb06a44fdb" w:history="1">
        <w:r>
          <w:rPr>
            <w:rStyle w:val="Hyperlink"/>
          </w:rPr>
          <w:t>2026-2032年中国高纯晶体主盐LiFSI行业发展研究及前景分析报告</w:t>
        </w:r>
      </w:hyperlink>
      <w:r>
        <w:rPr>
          <w:rFonts w:hint="eastAsia"/>
        </w:rPr>
        <w:t>》，2025年高纯晶体主盐LiFSI行业市场规模达 亿元，预计2032年市场规模将达 亿元，期间年均复合增长率（CAGR）达 %。报告基于统计局、相关行业协会及科研机构的详实数据，系统分析了高纯晶体主盐LiFSI市场的规模现状、需求特征及价格走势。报告客观评估了高纯晶体主盐LiFSI行业技术水平及未来发展方向，对市场前景做出科学预测，并重点分析了高纯晶体主盐LiFSI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高纯晶体主盐LiFSI市场概述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按照不同产品类型，高纯晶体主盐LiFSI主要可以分为如下几个类别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中国不同产品类型高纯晶体主盐LiFSI增长趋势2021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＜99.50%</w:t>
      </w:r>
      <w:r>
        <w:rPr>
          <w:rFonts w:hint="eastAsia"/>
        </w:rPr>
        <w:br/>
      </w:r>
      <w:r>
        <w:rPr>
          <w:rFonts w:hint="eastAsia"/>
        </w:rPr>
        <w:t>　　　　1.2.3 99.50%-99.90%</w:t>
      </w:r>
      <w:r>
        <w:rPr>
          <w:rFonts w:hint="eastAsia"/>
        </w:rPr>
        <w:br/>
      </w:r>
      <w:r>
        <w:rPr>
          <w:rFonts w:hint="eastAsia"/>
        </w:rPr>
        <w:t>　　　　1.2.4 99.90%-99.95%</w:t>
      </w:r>
      <w:r>
        <w:rPr>
          <w:rFonts w:hint="eastAsia"/>
        </w:rPr>
        <w:br/>
      </w:r>
      <w:r>
        <w:rPr>
          <w:rFonts w:hint="eastAsia"/>
        </w:rPr>
        <w:t>　　　　1.2.5 ＞99.95%</w:t>
      </w:r>
      <w:r>
        <w:rPr>
          <w:rFonts w:hint="eastAsia"/>
        </w:rPr>
        <w:br/>
      </w:r>
      <w:r>
        <w:rPr>
          <w:rFonts w:hint="eastAsia"/>
        </w:rPr>
        <w:t>　　1.3 按照不同客户认证等级，高纯晶体主盐LiFSI主要可以分为如下几个类别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中国不同客户认证等级高纯晶体主盐LiFSI增长趋势2021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车规级</w:t>
      </w:r>
      <w:r>
        <w:rPr>
          <w:rFonts w:hint="eastAsia"/>
        </w:rPr>
        <w:br/>
      </w:r>
      <w:r>
        <w:rPr>
          <w:rFonts w:hint="eastAsia"/>
        </w:rPr>
        <w:t>　　　　1.3.3 固定式储能级</w:t>
      </w:r>
      <w:r>
        <w:rPr>
          <w:rFonts w:hint="eastAsia"/>
        </w:rPr>
        <w:br/>
      </w:r>
      <w:r>
        <w:rPr>
          <w:rFonts w:hint="eastAsia"/>
        </w:rPr>
        <w:t>　　　　1.3.4 消费电池级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按照不同电解液体系，高纯晶体主盐LiFSI主要可以分为如下几个类别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中国不同电解液体系高纯晶体主盐LiFSI增长趋势2021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碳酸酯电解液</w:t>
      </w:r>
      <w:r>
        <w:rPr>
          <w:rFonts w:hint="eastAsia"/>
        </w:rPr>
        <w:br/>
      </w:r>
      <w:r>
        <w:rPr>
          <w:rFonts w:hint="eastAsia"/>
        </w:rPr>
        <w:t>　　　　1.4.3 醚类电解液</w:t>
      </w:r>
      <w:r>
        <w:rPr>
          <w:rFonts w:hint="eastAsia"/>
        </w:rPr>
        <w:br/>
      </w:r>
      <w:r>
        <w:rPr>
          <w:rFonts w:hint="eastAsia"/>
        </w:rPr>
        <w:t>　　　　1.4.4 聚合物、凝胶及半固态电解质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从不同应用，高纯晶体主盐LiFSI主要包括如下几个方面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中国不同应用高纯晶体主盐LiFSI增长趋势2021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动力电池</w:t>
      </w:r>
      <w:r>
        <w:rPr>
          <w:rFonts w:hint="eastAsia"/>
        </w:rPr>
        <w:br/>
      </w:r>
      <w:r>
        <w:rPr>
          <w:rFonts w:hint="eastAsia"/>
        </w:rPr>
        <w:t>　　　　1.5.3 储能电池</w:t>
      </w:r>
      <w:r>
        <w:rPr>
          <w:rFonts w:hint="eastAsia"/>
        </w:rPr>
        <w:br/>
      </w:r>
      <w:r>
        <w:rPr>
          <w:rFonts w:hint="eastAsia"/>
        </w:rPr>
        <w:t>　　　　1.5.4 消费及小动力电池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中国高纯晶体主盐LiFSI发展现状及未来趋势（2021-2032）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中国市场高纯晶体主盐LiFSI收入及增长率（2021-2032）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中国市场高纯晶体主盐LiFSI销量及增长率（2021-2032）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中国市场主要高纯晶体主盐LiFSI厂商分析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中国市场主要厂商高纯晶体主盐LiFSI销量及市场占有率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中国市场主要厂商高纯晶体主盐LiFSI销量（2021-2026）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中国市场主要厂商高纯晶体主盐LiFSI销量市场份额（2021-2026）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中国市场主要厂商高纯晶体主盐LiFSI收入及市场占有率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中国市场主要厂商高纯晶体主盐LiFSI收入（2021-2026）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中国市场主要厂商高纯晶体主盐LiFSI收入市场份额（2021-2026）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2025年中国市场主要厂商高纯晶体主盐LiFSI收入排名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中国市场主要厂商高纯晶体主盐LiFSI价格（2021-2026）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中国市场主要厂商高纯晶体主盐LiFSI总部及产地分布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中国市场主要厂商成立时间及高纯晶体主盐LiFSI商业化日期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中国市场主要厂商高纯晶体主盐LiFSI产品类型及应用</w:t>
      </w:r>
      <w:r>
        <w:rPr>
          <w:rFonts w:hint="eastAsia"/>
        </w:rPr>
        <w:br/>
      </w:r>
      <w:r>
        <w:rPr>
          <w:rFonts w:hint="eastAsia"/>
        </w:rPr>
        <w:t>　　2.7 高纯晶体主盐LiFSI行业集中度、竞争程度分析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高纯晶体主盐LiFSI行业集中度分析：2025年中国Top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中国市场高纯晶体主盐LiFSI第一梯队、第二梯队和第三梯队厂商（品牌）及2025年市场份额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重点企业（12）在中国市场高纯晶体主盐LiFSI销量、收入、价格及毛利率（2021-2026）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不同产品类型高纯晶体主盐LiFSI分析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中国市场不同产品类型高纯晶体主盐LiFSI销量（2021-2032）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中国市场不同产品类型高纯晶体主盐LiFSI销量及市场份额（2021-2026）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中国市场不同产品类型高纯晶体主盐LiFSI销量预测（2027-2032）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中国市场不同产品类型高纯晶体主盐LiFSI规模（2021-2032）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中国市场不同产品类型高纯晶体主盐LiFSI规模及市场份额（2021-2026）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中国市场不同产品类型高纯晶体主盐LiFSI规模预测（2027-2032）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中国市场不同产品类型高纯晶体主盐LiFSI价格走势（2021-2032）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不同应用高纯晶体主盐LiFSI分析</w:t>
      </w:r>
      <w:r>
        <w:rPr>
          <w:rFonts w:hint="eastAsia"/>
        </w:rPr>
        <w:br/>
      </w:r>
      <w:r>
        <w:rPr>
          <w:rFonts w:hint="eastAsia"/>
        </w:rPr>
        <w:t>　　5.1 中国市场不同应用高纯晶体主盐LiFSI销量（2021-2032）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中国市场不同应用高纯晶体主盐LiFSI销量及市场份额（2021-2026）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中国市场不同应用高纯晶体主盐LiFSI销量预测（2027-2032）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中国市场不同应用高纯晶体主盐LiFSI规模（2021-2032）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中国市场不同应用高纯晶体主盐LiFSI规模及市场份额（2021-2026）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中国市场不同应用高纯晶体主盐LiFSI规模预测（2027-2032）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中国市场不同应用高纯晶体主盐LiFSI价格走势（2021-2032）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高纯晶体主盐LiFSI行业发展分析---发展趋势</w:t>
      </w:r>
      <w:r>
        <w:rPr>
          <w:rFonts w:hint="eastAsia"/>
        </w:rPr>
        <w:br/>
      </w:r>
      <w:r>
        <w:rPr>
          <w:rFonts w:hint="eastAsia"/>
        </w:rPr>
        <w:t>　　6.2 高纯晶体主盐LiFSI行业发展分析---厂商壁垒</w:t>
      </w:r>
      <w:r>
        <w:rPr>
          <w:rFonts w:hint="eastAsia"/>
        </w:rPr>
        <w:br/>
      </w:r>
      <w:r>
        <w:rPr>
          <w:rFonts w:hint="eastAsia"/>
        </w:rPr>
        <w:t>　　6.3 高纯晶体主盐LiFSI行业发展分析---驱动因素</w:t>
      </w:r>
      <w:r>
        <w:rPr>
          <w:rFonts w:hint="eastAsia"/>
        </w:rPr>
        <w:br/>
      </w:r>
      <w:r>
        <w:rPr>
          <w:rFonts w:hint="eastAsia"/>
        </w:rPr>
        <w:t>　　6.4 高纯晶体主盐LiFSI行业发展分析---制约因素</w:t>
      </w:r>
      <w:r>
        <w:rPr>
          <w:rFonts w:hint="eastAsia"/>
        </w:rPr>
        <w:br/>
      </w:r>
      <w:r>
        <w:rPr>
          <w:rFonts w:hint="eastAsia"/>
        </w:rPr>
        <w:t>　　6.5 高纯晶体主盐LiFSI中国企业SWOT分析</w:t>
      </w:r>
      <w:r>
        <w:rPr>
          <w:rFonts w:hint="eastAsia"/>
        </w:rPr>
        <w:br/>
      </w:r>
      <w:r>
        <w:rPr>
          <w:rFonts w:hint="eastAsia"/>
        </w:rPr>
        <w:t>　　6.6 高纯晶体主盐LiFSI行业发展分析---行业政策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高纯晶体主盐LiFSI行业产业链简介</w:t>
      </w:r>
      <w:r>
        <w:rPr>
          <w:rFonts w:hint="eastAsia"/>
        </w:rPr>
        <w:br/>
      </w:r>
      <w:r>
        <w:rPr>
          <w:rFonts w:hint="eastAsia"/>
        </w:rPr>
        <w:t>　　7.2 高纯晶体主盐LiFSI产业链分析-上游</w:t>
      </w:r>
      <w:r>
        <w:rPr>
          <w:rFonts w:hint="eastAsia"/>
        </w:rPr>
        <w:br/>
      </w:r>
      <w:r>
        <w:rPr>
          <w:rFonts w:hint="eastAsia"/>
        </w:rPr>
        <w:t>　　7.3 高纯晶体主盐LiFSI产业链分析-中游</w:t>
      </w:r>
      <w:r>
        <w:rPr>
          <w:rFonts w:hint="eastAsia"/>
        </w:rPr>
        <w:br/>
      </w:r>
      <w:r>
        <w:rPr>
          <w:rFonts w:hint="eastAsia"/>
        </w:rPr>
        <w:t>　　7.4 高纯晶体主盐LiFSI产业链分析-下游</w:t>
      </w:r>
      <w:r>
        <w:rPr>
          <w:rFonts w:hint="eastAsia"/>
        </w:rPr>
        <w:br/>
      </w:r>
      <w:r>
        <w:rPr>
          <w:rFonts w:hint="eastAsia"/>
        </w:rPr>
        <w:t>　　7.5 高纯晶体主盐LiFSI行业采购模式</w:t>
      </w:r>
      <w:r>
        <w:rPr>
          <w:rFonts w:hint="eastAsia"/>
        </w:rPr>
        <w:br/>
      </w:r>
      <w:r>
        <w:rPr>
          <w:rFonts w:hint="eastAsia"/>
        </w:rPr>
        <w:t>　　7.6 高纯晶体主盐LiFSI行业生产模式</w:t>
      </w:r>
      <w:r>
        <w:rPr>
          <w:rFonts w:hint="eastAsia"/>
        </w:rPr>
        <w:br/>
      </w:r>
      <w:r>
        <w:rPr>
          <w:rFonts w:hint="eastAsia"/>
        </w:rPr>
        <w:t>　　7.7 高纯晶体主盐LiFSI行业销售模式及销售渠道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中国本土高纯晶体主盐LiFSI产能、产量分析</w:t>
      </w:r>
      <w:r>
        <w:rPr>
          <w:rFonts w:hint="eastAsia"/>
        </w:rPr>
        <w:br/>
      </w:r>
      <w:r>
        <w:rPr>
          <w:rFonts w:hint="eastAsia"/>
        </w:rPr>
        <w:t>　　8.1 中国高纯晶体主盐LiFSI供需现状及预测（2021-2032）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中国高纯晶体主盐LiFSI产能、产量、产能利用率及发展趋势（2021-2032）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中国高纯晶体主盐LiFSI产量、市场需求量及发展趋势（2021-2032）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中国高纯晶体主盐LiFSI进出口分析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中国市场高纯晶体主盐LiFSI主要进口来源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中国市场高纯晶体主盐LiFSI主要出口目的地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不同产品类型高纯晶体主盐LiFSI市场规模2021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不同客户认证等级高纯晶体主盐LiFSI市场规模2021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不同电解液体系高纯晶体主盐LiFSI市场规模2021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不同应用高纯晶体主盐LiFSI市场规模2021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中国市场主要厂商高纯晶体主盐LiFSI销量（2021-2026）&amp;（千吨）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中国市场主要厂商高纯晶体主盐LiFSI销量市场份额（2021-2026）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中国市场主要厂商高纯晶体主盐LiFSI收入（2021-2026）&amp;（万元）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中国市场主要厂商高纯晶体主盐LiFSI收入份额（2021-2026）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2025年中国主要生产商高纯晶体主盐LiFSI收入排名（万元）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中国市场主要厂商高纯晶体主盐LiFSI价格（2021-2026）&amp;（元/吨）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中国市场主要厂商高纯晶体主盐LiFSI总部及产地分布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中国市场主要厂商成立时间及高纯晶体主盐LiFSI商业化日期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中国市场主要厂商高纯晶体主盐LiFSI产品类型及应用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2025年中国市场高纯晶体主盐LiFSI主要厂商市场地位（第一梯队、第二梯队和第三梯队）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高纯晶体主盐LiFSI市场投资、并购等现状分析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高纯晶体主盐LiFSI生产基地、总部、竞争对手及市场地位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高纯晶体主盐LiFSI产品规格、参数及市场应用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高纯晶体主盐LiFSI销量（千吨）、收入（万元）、价格（元/吨）及毛利率（2021-2026）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中国市场不同产品类型高纯晶体主盐LiFSI销量（2021-2026）&amp;（千吨）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中国市场不同产品类型高纯晶体主盐LiFSI销量市场份额（2021-2026）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中国市场不同产品类型高纯晶体主盐LiFSI销量预测（2027-2032）&amp;（千吨）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中国市场不同产品类型高纯晶体主盐LiFSI销量市场份额预测（2027-2032）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中国市场不同产品类型高纯晶体主盐LiFSI规模（2021-2026）&amp;（万元）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中国市场不同产品类型高纯晶体主盐LiFSI规模市场份额（2021-2026）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中国市场不同产品类型高纯晶体主盐LiFSI规模预测（2027-2032）&amp;（万元）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中国市场不同产品类型高纯晶体主盐LiFSI规模市场份额预测（2027-2032）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中国市场不同应用高纯晶体主盐LiFSI销量（2021-2026）&amp;（千吨）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85： 中国市场不同应用高纯晶体主盐LiFSI销量市场份额（2021-2026）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中国市场不同应用高纯晶体主盐LiFSI销量预测（2027-2032）&amp;（千吨）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87： 中国市场不同应用高纯晶体主盐LiFSI销量市场份额预测（2027-2032）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中国市场不同应用高纯晶体主盐LiFSI规模（2021-2026）&amp;（万元）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中国市场不同应用高纯晶体主盐LiFSI规模市场份额（2021-2026）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中国市场不同应用高纯晶体主盐LiFSI规模预测（2027-2032）&amp;（万元）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中国市场不同应用高纯晶体主盐LiFSI规模市场份额预测（2027-2032）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高纯晶体主盐LiFSI行业发展分析---发展趋势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高纯晶体主盐LiFSI行业发展分析---厂商壁垒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高纯晶体主盐LiFSI行业发展分析---驱动因素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高纯晶体主盐LiFSI行业发展分析---制约因素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高纯晶体主盐LiFSI行业相关重点政策一览</w:t>
      </w:r>
      <w:r>
        <w:rPr>
          <w:rFonts w:hint="eastAsia"/>
        </w:rPr>
        <w:br/>
      </w:r>
      <w:r>
        <w:rPr>
          <w:rFonts w:hint="eastAsia"/>
        </w:rPr>
        <w:t>　　表 97： 高纯晶体主盐LiFSI行业供应链分析</w:t>
      </w:r>
      <w:r>
        <w:rPr>
          <w:rFonts w:hint="eastAsia"/>
        </w:rPr>
        <w:br/>
      </w:r>
      <w:r>
        <w:rPr>
          <w:rFonts w:hint="eastAsia"/>
        </w:rPr>
        <w:t>　　表 98： 高纯晶体主盐LiFSI上游原料供应商</w:t>
      </w:r>
      <w:r>
        <w:rPr>
          <w:rFonts w:hint="eastAsia"/>
        </w:rPr>
        <w:br/>
      </w:r>
      <w:r>
        <w:rPr>
          <w:rFonts w:hint="eastAsia"/>
        </w:rPr>
        <w:t>　　表 99： 高纯晶体主盐LiFSI行业主要下游客户</w:t>
      </w:r>
      <w:r>
        <w:rPr>
          <w:rFonts w:hint="eastAsia"/>
        </w:rPr>
        <w:br/>
      </w:r>
      <w:r>
        <w:rPr>
          <w:rFonts w:hint="eastAsia"/>
        </w:rPr>
        <w:t>　　表 100： 高纯晶体主盐LiFSI典型经销商</w:t>
      </w:r>
      <w:r>
        <w:rPr>
          <w:rFonts w:hint="eastAsia"/>
        </w:rPr>
        <w:br/>
      </w:r>
      <w:r>
        <w:rPr>
          <w:rFonts w:hint="eastAsia"/>
        </w:rPr>
        <w:t>　　表 101： 中国高纯晶体主盐LiFSI产量、销量、进口量及出口量（2021-2026）&amp;（千吨）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中国高纯晶体主盐LiFSI产量、销量、进口量及出口量预测（2027-2032）&amp;（千吨）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103： 中国市场高纯晶体主盐LiFSI主要进口来源</w:t>
      </w:r>
      <w:r>
        <w:rPr>
          <w:rFonts w:hint="eastAsia"/>
        </w:rPr>
        <w:br/>
      </w:r>
      <w:r>
        <w:rPr>
          <w:rFonts w:hint="eastAsia"/>
        </w:rPr>
        <w:t>　　表 104： 中国市场高纯晶体主盐LiFSI主要出口目的地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高纯晶体主盐LiFSI产品图片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中国不同产品类型高纯晶体主盐LiFSI市场规模市场份额2025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＜99.50%产品图片</w:t>
      </w:r>
      <w:r>
        <w:rPr>
          <w:rFonts w:hint="eastAsia"/>
        </w:rPr>
        <w:br/>
      </w:r>
      <w:r>
        <w:rPr>
          <w:rFonts w:hint="eastAsia"/>
        </w:rPr>
        <w:t>　　图 4： 99.50%-99.90%产品图片</w:t>
      </w:r>
      <w:r>
        <w:rPr>
          <w:rFonts w:hint="eastAsia"/>
        </w:rPr>
        <w:br/>
      </w:r>
      <w:r>
        <w:rPr>
          <w:rFonts w:hint="eastAsia"/>
        </w:rPr>
        <w:t>　　图 5： 99.90%-99.95%产品图片</w:t>
      </w:r>
      <w:r>
        <w:rPr>
          <w:rFonts w:hint="eastAsia"/>
        </w:rPr>
        <w:br/>
      </w:r>
      <w:r>
        <w:rPr>
          <w:rFonts w:hint="eastAsia"/>
        </w:rPr>
        <w:t>　　图 6： ＞99.95%产品图片</w:t>
      </w:r>
      <w:r>
        <w:rPr>
          <w:rFonts w:hint="eastAsia"/>
        </w:rPr>
        <w:br/>
      </w:r>
      <w:r>
        <w:rPr>
          <w:rFonts w:hint="eastAsia"/>
        </w:rPr>
        <w:t>　　图 7： 中国不同客户认证等级高纯晶体主盐LiFSI市场规模市场份额2025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车规级产品图片</w:t>
      </w:r>
      <w:r>
        <w:rPr>
          <w:rFonts w:hint="eastAsia"/>
        </w:rPr>
        <w:br/>
      </w:r>
      <w:r>
        <w:rPr>
          <w:rFonts w:hint="eastAsia"/>
        </w:rPr>
        <w:t>　　图 9： 固定式储能级产品图片</w:t>
      </w:r>
      <w:r>
        <w:rPr>
          <w:rFonts w:hint="eastAsia"/>
        </w:rPr>
        <w:br/>
      </w:r>
      <w:r>
        <w:rPr>
          <w:rFonts w:hint="eastAsia"/>
        </w:rPr>
        <w:t>　　图 10： 消费电池级产品图片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中国不同电解液体系高纯晶体主盐LiFSI市场规模市场份额2025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碳酸酯电解液产品图片</w:t>
      </w:r>
      <w:r>
        <w:rPr>
          <w:rFonts w:hint="eastAsia"/>
        </w:rPr>
        <w:br/>
      </w:r>
      <w:r>
        <w:rPr>
          <w:rFonts w:hint="eastAsia"/>
        </w:rPr>
        <w:t>　　图 14： 醚类电解液产品图片</w:t>
      </w:r>
      <w:r>
        <w:rPr>
          <w:rFonts w:hint="eastAsia"/>
        </w:rPr>
        <w:br/>
      </w:r>
      <w:r>
        <w:rPr>
          <w:rFonts w:hint="eastAsia"/>
        </w:rPr>
        <w:t>　　图 15： 聚合物、凝胶及半固态电解质产品图片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中国不同应用高纯晶体主盐LiFSI市场份额2025 &amp; 2032</w:t>
      </w:r>
      <w:r>
        <w:rPr>
          <w:rFonts w:hint="eastAsia"/>
        </w:rPr>
        <w:br/>
      </w:r>
      <w:r>
        <w:rPr>
          <w:rFonts w:hint="eastAsia"/>
        </w:rPr>
        <w:t>　　图 18： 动力电池</w:t>
      </w:r>
      <w:r>
        <w:rPr>
          <w:rFonts w:hint="eastAsia"/>
        </w:rPr>
        <w:br/>
      </w:r>
      <w:r>
        <w:rPr>
          <w:rFonts w:hint="eastAsia"/>
        </w:rPr>
        <w:t>　　图 19： 储能电池</w:t>
      </w:r>
      <w:r>
        <w:rPr>
          <w:rFonts w:hint="eastAsia"/>
        </w:rPr>
        <w:br/>
      </w:r>
      <w:r>
        <w:rPr>
          <w:rFonts w:hint="eastAsia"/>
        </w:rPr>
        <w:t>　　图 20： 消费及小动力电池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中国市场高纯晶体主盐LiFSI市场规模，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中国市场高纯晶体主盐LiFSI收入及增长率（2021-2032）&amp;（万元）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中国市场高纯晶体主盐LiFSI销量及增长率（2021-2032）&amp;（千吨）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2025年中国市场主要厂商高纯晶体主盐LiFSI销量市场份额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2025年中国市场主要厂商高纯晶体主盐LiFSI收入市场份额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2025年中国市场前五大厂商高纯晶体主盐LiFSI市场份额</w:t>
      </w:r>
      <w:r>
        <w:rPr>
          <w:rFonts w:hint="eastAsia"/>
        </w:rPr>
        <w:br/>
      </w:r>
      <w:r>
        <w:rPr>
          <w:rFonts w:hint="eastAsia"/>
        </w:rPr>
        <w:t>　　图 28： 2025年中国市场高纯晶体主盐LiFSI第一梯队、第二梯队和第三梯队厂商（品牌）及市场份额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中国市场不同产品类型高纯晶体主盐LiFSI价格走势（2021-2032）&amp;（元/吨）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中国市场不同应用高纯晶体主盐LiFSI价格走势（2021-2032）&amp;（元/吨）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高纯晶体主盐LiFSI中国企业SWOT分析</w:t>
      </w:r>
      <w:r>
        <w:rPr>
          <w:rFonts w:hint="eastAsia"/>
        </w:rPr>
        <w:br/>
      </w:r>
      <w:r>
        <w:rPr>
          <w:rFonts w:hint="eastAsia"/>
        </w:rPr>
        <w:t>　　图 32： 高纯晶体主盐LiFSI产业链</w:t>
      </w:r>
      <w:r>
        <w:rPr>
          <w:rFonts w:hint="eastAsia"/>
        </w:rPr>
        <w:br/>
      </w:r>
      <w:r>
        <w:rPr>
          <w:rFonts w:hint="eastAsia"/>
        </w:rPr>
        <w:t>　　图 33： 高纯晶体主盐LiFSI行业采购模式分析</w:t>
      </w:r>
      <w:r>
        <w:rPr>
          <w:rFonts w:hint="eastAsia"/>
        </w:rPr>
        <w:br/>
      </w:r>
      <w:r>
        <w:rPr>
          <w:rFonts w:hint="eastAsia"/>
        </w:rPr>
        <w:t>　　图 34： 高纯晶体主盐LiFSI行业生产模式分析</w:t>
      </w:r>
      <w:r>
        <w:rPr>
          <w:rFonts w:hint="eastAsia"/>
        </w:rPr>
        <w:br/>
      </w:r>
      <w:r>
        <w:rPr>
          <w:rFonts w:hint="eastAsia"/>
        </w:rPr>
        <w:t>　　图 35： 高纯晶体主盐LiFSI行业销售模式分析</w:t>
      </w:r>
      <w:r>
        <w:rPr>
          <w:rFonts w:hint="eastAsia"/>
        </w:rPr>
        <w:br/>
      </w:r>
      <w:r>
        <w:rPr>
          <w:rFonts w:hint="eastAsia"/>
        </w:rPr>
        <w:t>　　图 36： 中国高纯晶体主盐LiFSI产能、产量、产能利用率及发展趋势（2021-2032）&amp;（千吨）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中国高纯晶体主盐LiFSI产量、市场需求量及发展趋势（2021-2032）&amp;（千吨）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e741bb06a44fdb" w:history="1">
        <w:r>
          <w:rPr>
            <w:rStyle w:val="Hyperlink"/>
          </w:rPr>
          <w:t>2026-2032年中国高纯晶体主盐LiFSI行业发展研究及前景分析报告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e741bb06a44fdb" w:history="1">
        <w:r>
          <w:rPr>
            <w:rStyle w:val="Hyperlink"/>
          </w:rPr>
          <w:t>https://www.20087.com/1/73/GaoChunJingTiZhuYanLiFSIDeFaZhanQianJing.html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55241e2e0b4043" w:history="1">
      <w:r>
        <w:rPr>
          <w:rStyle w:val="Hyperlink"/>
        </w:rPr>
        <w:t>2026-2032年中国高纯晶体主盐LiFSI行业发展研究及前景分析报告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3/GaoChunJingTiZhuYanLiFSIDeFaZhanQianJing.html" TargetMode="External" Id="R8ee741bb06a44f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3/GaoChunJingTiZhuYanLiFSIDeFaZhanQianJing.html" TargetMode="External" Id="Rfd55241e2e0b40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2026-06-25T06:02:52Z</dcterms:created>
  <dcterms:modified xsi:type="dcterms:W3CDTF">2026-06-25T07:02:52Z</dcterms:modified>
  <dc:subject>2026-2032年中国高纯晶体主盐LiFSI行业发展研究及前景分析报告</dc:subject>
  <dc:title>2026-2032年中国高纯晶体主盐LiFSI行业发展研究及前景分析报告</dc:title>
  <cp:keywords>2026-2032年中国高纯晶体主盐LiFSI行业发展研究及前景分析报告</cp:keywords>
  <dc:description>2026-2032年中国高纯晶体主盐LiFSI行业发展研究及前景分析报告</dc:description>
</cp:coreProperties>
</file>