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58219a0cb4cd3" w:history="1">
              <w:r>
                <w:rPr>
                  <w:rStyle w:val="Hyperlink"/>
                </w:rPr>
                <w:t>2025-2031年中国三氧化二砷市场全面调研与发展趋势分析报告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58219a0cb4cd3" w:history="1">
              <w:r>
                <w:rPr>
                  <w:rStyle w:val="Hyperlink"/>
                </w:rPr>
                <w:t>2025-2031年中国三氧化二砷市场全面调研与发展趋势分析报告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58219a0cb4cd3" w:history="1">
                <w:r>
                  <w:rPr>
                    <w:rStyle w:val="Hyperlink"/>
                  </w:rPr>
                  <w:t>https://www.20087.com/2/23/SanYangHuaErShenDeFaZhanQuShi.html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砷是一种重要的化工原料，在近年来随着医药、农药等行业的快速发展而市场需求持续增长。目前，三氧化二砷不仅在提高纯度、降低成本方面有所突破，而且在拓宽应用领域、提高安全性方面也取得了长足进展。随着新技术的应用，如更先进的提纯技术和安全处理技术，三氧化二砷正朝着更加高效、安全的方向发展，能够更好地满足不同行业的需求。近年来，随着对环保和职业健康安全要求的提高，三氧化二砷的生产和使用正逐步规范化。</w:t>
      </w:r>
      <w:r>
        <w:rPr>
          <w:rFonts w:hint="eastAsia"/>
        </w:rPr>
        <w:br/>
      </w:r>
      <w:r>
        <w:rPr>
          <w:rFonts w:hint="eastAsia"/>
        </w:rPr>
        <w:t>　　未来，三氧化二砷行业将继续朝着技术创新和服务创新的方向发展。一方面，随着可持续发展理念的普及，三氧化二砷将更加注重节能减排和资源循环利用，采用更环保的材料和技术。另一方面，随着医药、农药等下游行业的发展和技术进步，三氧化二砷将更加注重提供定制化服务，满足不同行业和应用场景的特定要求。此外，随着环保法规的日益严格，三氧化二砷的生产和使用将更加注重提高安全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58219a0cb4cd3" w:history="1">
        <w:r>
          <w:rPr>
            <w:rStyle w:val="Hyperlink"/>
          </w:rPr>
          <w:t>2025-2031年中国三氧化二砷市场全面调研与发展趋势分析报告</w:t>
        </w:r>
      </w:hyperlink>
      <w:r>
        <w:rPr>
          <w:rFonts w:hint="eastAsia"/>
        </w:rPr>
        <w:t>》基于多年三氧化二砷行业研究积累，结合当前市场发展现状，依托国家权威数据资源和长期市场监测数据库，对三氧化二砷行业进行了全面调研与分析。报告详细阐述了三氧化二砷市场规模、市场前景、发展趋势、技术现状及未来方向，重点分析了行业内主要企业的竞争格局，并通过SWOT分析揭示了三氧化二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b58219a0cb4cd3" w:history="1">
        <w:r>
          <w:rPr>
            <w:rStyle w:val="Hyperlink"/>
          </w:rPr>
          <w:t>2025-2031年中国三氧化二砷市场全面调研与发展趋势分析报告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》为投资者提供了准确的市场现状解读，帮助预判行业前景，挖掘投资价值，同时从投资策略和营销策略等角度提出实用建议，助力投资者在三氧化二砷行业中把握机遇、规避风险。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三氧化二砷行业运行情况</w:t>
      </w:r>
      <w:r>
        <w:rPr>
          <w:rFonts w:hint="eastAsia"/>
        </w:rPr>
        <w:br/>
      </w:r>
      <w:r>
        <w:rPr>
          <w:rFonts w:hint="eastAsia"/>
        </w:rPr>
        <w:t>　　第一节 三氧化二砷行业运行情况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三氧化二砷行业供给分析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三氧化二砷行业需求分析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　　（一）亦步亦趋开发设计缺个性</w:t>
      </w:r>
      <w:r>
        <w:rPr>
          <w:rFonts w:hint="eastAsia"/>
        </w:rPr>
        <w:br/>
      </w:r>
      <w:r>
        <w:rPr>
          <w:rFonts w:hint="eastAsia"/>
        </w:rPr>
        <w:t>　　　　　　（二）盲目多元化多子未必多福</w:t>
      </w:r>
      <w:r>
        <w:rPr>
          <w:rFonts w:hint="eastAsia"/>
        </w:rPr>
        <w:br/>
      </w:r>
      <w:r>
        <w:rPr>
          <w:rFonts w:hint="eastAsia"/>
        </w:rPr>
        <w:t>　　　　　　（三）角色混淆定位不准</w:t>
      </w:r>
      <w:r>
        <w:rPr>
          <w:rFonts w:hint="eastAsia"/>
        </w:rPr>
        <w:br/>
      </w:r>
      <w:r>
        <w:rPr>
          <w:rFonts w:hint="eastAsia"/>
        </w:rPr>
        <w:t>　　　　　　（四）广种薄收资源透支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三氧化二砷行业运行环境分析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四、对外贸易发展情况</w:t>
      </w:r>
      <w:r>
        <w:rPr>
          <w:rFonts w:hint="eastAsia"/>
        </w:rPr>
        <w:br/>
      </w:r>
      <w:r>
        <w:rPr>
          <w:rFonts w:hint="eastAsia"/>
        </w:rPr>
        <w:t>　　　　五、社会消费情况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国内三氧化二砷行业政策分析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三氧化二砷行业上游分析</w:t>
      </w:r>
      <w:r>
        <w:rPr>
          <w:rFonts w:hint="eastAsia"/>
        </w:rPr>
        <w:br/>
      </w:r>
      <w:r>
        <w:rPr>
          <w:rFonts w:hint="eastAsia"/>
        </w:rPr>
        <w:t>　　第一节 有色金属冶炼行业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二、中国冶金科工集团公司</w:t>
      </w:r>
      <w:r>
        <w:rPr>
          <w:rFonts w:hint="eastAsia"/>
        </w:rPr>
        <w:br/>
      </w:r>
      <w:r>
        <w:rPr>
          <w:rFonts w:hint="eastAsia"/>
        </w:rPr>
        <w:t>　　第二节 机械制造业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（一）机械设备制造业有着巨大的发展空间</w:t>
      </w:r>
      <w:r>
        <w:rPr>
          <w:rFonts w:hint="eastAsia"/>
        </w:rPr>
        <w:br/>
      </w:r>
      <w:r>
        <w:rPr>
          <w:rFonts w:hint="eastAsia"/>
        </w:rPr>
        <w:t>　　　　　　（二）能源原材料价格上涨势头趋缓，行业成本压力会有所减轻</w:t>
      </w:r>
      <w:r>
        <w:rPr>
          <w:rFonts w:hint="eastAsia"/>
        </w:rPr>
        <w:br/>
      </w:r>
      <w:r>
        <w:rPr>
          <w:rFonts w:hint="eastAsia"/>
        </w:rPr>
        <w:t>　　　　　　（三）农业政策为农业装备提供了新的市场机遇</w:t>
      </w:r>
      <w:r>
        <w:rPr>
          <w:rFonts w:hint="eastAsia"/>
        </w:rPr>
        <w:br/>
      </w:r>
      <w:r>
        <w:rPr>
          <w:rFonts w:hint="eastAsia"/>
        </w:rPr>
        <w:t>　　　　　　（四）机械产品出口继续增长</w:t>
      </w:r>
      <w:r>
        <w:rPr>
          <w:rFonts w:hint="eastAsia"/>
        </w:rPr>
        <w:br/>
      </w:r>
      <w:r>
        <w:rPr>
          <w:rFonts w:hint="eastAsia"/>
        </w:rPr>
        <w:t>　　　　　　（五）扩大内需和实施西部大开发战略将带动机械产品需求增长</w:t>
      </w:r>
      <w:r>
        <w:rPr>
          <w:rFonts w:hint="eastAsia"/>
        </w:rPr>
        <w:br/>
      </w:r>
      <w:r>
        <w:rPr>
          <w:rFonts w:hint="eastAsia"/>
        </w:rPr>
        <w:t>　　　　二、中信重工机械股份有限公司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三氧化二砷行业下游分析</w:t>
      </w:r>
      <w:r>
        <w:rPr>
          <w:rFonts w:hint="eastAsia"/>
        </w:rPr>
        <w:br/>
      </w:r>
      <w:r>
        <w:rPr>
          <w:rFonts w:hint="eastAsia"/>
        </w:rPr>
        <w:t>　　第一节 制药业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二、江苏恒瑞医药股份有限公司</w:t>
      </w:r>
      <w:r>
        <w:rPr>
          <w:rFonts w:hint="eastAsia"/>
        </w:rPr>
        <w:br/>
      </w:r>
      <w:r>
        <w:rPr>
          <w:rFonts w:hint="eastAsia"/>
        </w:rPr>
        <w:t>　　第二节 玻璃行业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第三节 农药行业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二、山东华阳农药化工集团有限公司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2025年国内三氧化二砷行业整体运行状况</w:t>
      </w:r>
      <w:r>
        <w:rPr>
          <w:rFonts w:hint="eastAsia"/>
        </w:rPr>
        <w:br/>
      </w:r>
      <w:r>
        <w:rPr>
          <w:rFonts w:hint="eastAsia"/>
        </w:rPr>
        <w:t>　　第一节 三氧化二砷行业产销分析</w:t>
      </w:r>
      <w:r>
        <w:rPr>
          <w:rFonts w:hint="eastAsia"/>
        </w:rPr>
        <w:br/>
      </w:r>
      <w:r>
        <w:rPr>
          <w:rFonts w:hint="eastAsia"/>
        </w:rPr>
        <w:t>　　第二节 三氧化二砷行业盈利能力分析</w:t>
      </w:r>
      <w:r>
        <w:rPr>
          <w:rFonts w:hint="eastAsia"/>
        </w:rPr>
        <w:br/>
      </w:r>
      <w:r>
        <w:rPr>
          <w:rFonts w:hint="eastAsia"/>
        </w:rPr>
        <w:t>　　第三节 三氧化二砷行业偿债能力分析</w:t>
      </w:r>
      <w:r>
        <w:rPr>
          <w:rFonts w:hint="eastAsia"/>
        </w:rPr>
        <w:br/>
      </w:r>
      <w:r>
        <w:rPr>
          <w:rFonts w:hint="eastAsia"/>
        </w:rPr>
        <w:t>　　第四节 三氧化二砷行业营运能力分析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三氧化二砷行业价格分析</w:t>
      </w:r>
      <w:r>
        <w:rPr>
          <w:rFonts w:hint="eastAsia"/>
        </w:rPr>
        <w:br/>
      </w:r>
      <w:r>
        <w:rPr>
          <w:rFonts w:hint="eastAsia"/>
        </w:rPr>
        <w:t>第七章 三氧化二砷市场环境分析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一、硅橡胶</w:t>
      </w:r>
      <w:r>
        <w:rPr>
          <w:rFonts w:hint="eastAsia"/>
        </w:rPr>
        <w:br/>
      </w:r>
      <w:r>
        <w:rPr>
          <w:rFonts w:hint="eastAsia"/>
        </w:rPr>
        <w:t>　　　　二、硅油</w:t>
      </w:r>
      <w:r>
        <w:rPr>
          <w:rFonts w:hint="eastAsia"/>
        </w:rPr>
        <w:br/>
      </w:r>
      <w:r>
        <w:rPr>
          <w:rFonts w:hint="eastAsia"/>
        </w:rPr>
        <w:t>　　　　三、硅烷偶联剂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三氧化二砷市场营销策略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三氧化二砷行业国际市场运行分析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三氧化二砷行业主要国家分析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三氧化二砷行业重点企业分析</w:t>
      </w:r>
      <w:r>
        <w:rPr>
          <w:rFonts w:hint="eastAsia"/>
        </w:rPr>
        <w:br/>
      </w:r>
      <w:r>
        <w:rPr>
          <w:rFonts w:hint="eastAsia"/>
        </w:rPr>
        <w:t>　　第一节 衡阳市国茂化工有限公司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云南锡业集团（控股）有限责任公司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株洲安特锑业化工有限公司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广东连南化工有限公司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云南文山金驰砒霜有限公司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湖南有色金属控股集团有限公司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三氧化二砷行业内部风险分析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三氧化二砷行业外部风险分析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一、价格预测</w:t>
      </w:r>
      <w:r>
        <w:rPr>
          <w:rFonts w:hint="eastAsia"/>
        </w:rPr>
        <w:br/>
      </w:r>
      <w:r>
        <w:rPr>
          <w:rFonts w:hint="eastAsia"/>
        </w:rPr>
        <w:t>　　　　二、增长速度预测</w:t>
      </w:r>
      <w:r>
        <w:rPr>
          <w:rFonts w:hint="eastAsia"/>
        </w:rPr>
        <w:br/>
      </w:r>
      <w:r>
        <w:rPr>
          <w:rFonts w:hint="eastAsia"/>
        </w:rPr>
        <w:t>　　第三节 中~智~林~－出口预测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2020-2025年我国三氧化二砷行业企业数量</w:t>
      </w:r>
      <w:r>
        <w:rPr>
          <w:rFonts w:hint="eastAsia"/>
        </w:rPr>
        <w:br/>
      </w:r>
      <w:r>
        <w:rPr>
          <w:rFonts w:hint="eastAsia"/>
        </w:rPr>
        <w:t>　　图表 2 2020-2025年我国三氧化二砷行业企业数量对比图</w:t>
      </w:r>
      <w:r>
        <w:rPr>
          <w:rFonts w:hint="eastAsia"/>
        </w:rPr>
        <w:br/>
      </w:r>
      <w:r>
        <w:rPr>
          <w:rFonts w:hint="eastAsia"/>
        </w:rPr>
        <w:t>　　图表 3 2020-2025年我国三氧化二砷行业工业总产值</w:t>
      </w:r>
      <w:r>
        <w:rPr>
          <w:rFonts w:hint="eastAsia"/>
        </w:rPr>
        <w:br/>
      </w:r>
      <w:r>
        <w:rPr>
          <w:rFonts w:hint="eastAsia"/>
        </w:rPr>
        <w:t>　　图表 4 2020-2025年我国三氧化二砷行业工业总产值对比图</w:t>
      </w:r>
      <w:r>
        <w:rPr>
          <w:rFonts w:hint="eastAsia"/>
        </w:rPr>
        <w:br/>
      </w:r>
      <w:r>
        <w:rPr>
          <w:rFonts w:hint="eastAsia"/>
        </w:rPr>
        <w:t>　　图表 5 2025年三氧化二砷行业在GDP中所占的地位</w:t>
      </w:r>
      <w:r>
        <w:rPr>
          <w:rFonts w:hint="eastAsia"/>
        </w:rPr>
        <w:br/>
      </w:r>
      <w:r>
        <w:rPr>
          <w:rFonts w:hint="eastAsia"/>
        </w:rPr>
        <w:t>　　图表 6 我国三氧化二砷企业主要分布</w:t>
      </w:r>
      <w:r>
        <w:rPr>
          <w:rFonts w:hint="eastAsia"/>
        </w:rPr>
        <w:br/>
      </w:r>
      <w:r>
        <w:rPr>
          <w:rFonts w:hint="eastAsia"/>
        </w:rPr>
        <w:t>　　图表 7 2020-2025年我国陶瓷出口额及增长对比图</w:t>
      </w:r>
      <w:r>
        <w:rPr>
          <w:rFonts w:hint="eastAsia"/>
        </w:rPr>
        <w:br/>
      </w:r>
      <w:r>
        <w:rPr>
          <w:rFonts w:hint="eastAsia"/>
        </w:rPr>
        <w:t>　　图表 8 2020-2025年我国陶瓷进口额及增长对比图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2020-2025年我国萘酚需求量及增长对比图</w:t>
      </w:r>
      <w:r>
        <w:rPr>
          <w:rFonts w:hint="eastAsia"/>
        </w:rPr>
        <w:br/>
      </w:r>
      <w:r>
        <w:rPr>
          <w:rFonts w:hint="eastAsia"/>
        </w:rPr>
        <w:t>　　图表 10 我国萘酚消费构成比例图</w:t>
      </w:r>
      <w:r>
        <w:rPr>
          <w:rFonts w:hint="eastAsia"/>
        </w:rPr>
        <w:br/>
      </w:r>
      <w:r>
        <w:rPr>
          <w:rFonts w:hint="eastAsia"/>
        </w:rPr>
        <w:t>　　图表 11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2020-2025年我国机械制造业产值及增长对比图</w:t>
      </w:r>
      <w:r>
        <w:rPr>
          <w:rFonts w:hint="eastAsia"/>
        </w:rPr>
        <w:br/>
      </w:r>
      <w:r>
        <w:rPr>
          <w:rFonts w:hint="eastAsia"/>
        </w:rPr>
        <w:t>　　图表 17 2025年我国机械制造业子行业增幅下降对比图</w:t>
      </w:r>
      <w:r>
        <w:rPr>
          <w:rFonts w:hint="eastAsia"/>
        </w:rPr>
        <w:br/>
      </w:r>
      <w:r>
        <w:rPr>
          <w:rFonts w:hint="eastAsia"/>
        </w:rPr>
        <w:t>　　图表 18 2020-2025年全球抗肿瘤药物销售收入及增长对比图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2020-2025年我国农药需求量对比图</w:t>
      </w:r>
      <w:r>
        <w:rPr>
          <w:rFonts w:hint="eastAsia"/>
        </w:rPr>
        <w:br/>
      </w:r>
      <w:r>
        <w:rPr>
          <w:rFonts w:hint="eastAsia"/>
        </w:rPr>
        <w:t>　　图表 20 2025-2031年我国三氧化二砷行业销售收入</w:t>
      </w:r>
      <w:r>
        <w:rPr>
          <w:rFonts w:hint="eastAsia"/>
        </w:rPr>
        <w:br/>
      </w:r>
      <w:r>
        <w:rPr>
          <w:rFonts w:hint="eastAsia"/>
        </w:rPr>
        <w:t>　　图表 21 2025-2031年我国三氧化二砷行业销售收入对比图</w:t>
      </w:r>
      <w:r>
        <w:rPr>
          <w:rFonts w:hint="eastAsia"/>
        </w:rPr>
        <w:br/>
      </w:r>
      <w:r>
        <w:rPr>
          <w:rFonts w:hint="eastAsia"/>
        </w:rPr>
        <w:t>　　图表 22 2020-2025年中国三氧化二砷行业盈利能力对比图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2020-2025年中国三氧化二砷行业资产负债率对比图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2020-2025年中国三氧化二砷行业负债与所有者权益比率对比图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2020-2025年中国三氧化二砷行业营运能力对比图</w:t>
      </w:r>
      <w:r>
        <w:rPr>
          <w:rFonts w:hint="eastAsia"/>
        </w:rPr>
        <w:br/>
      </w:r>
      <w:r>
        <w:rPr>
          <w:rFonts w:hint="eastAsia"/>
        </w:rPr>
        <w:t>　　图表 26 我国硅油需求结构对比图</w:t>
      </w:r>
      <w:r>
        <w:rPr>
          <w:rFonts w:hint="eastAsia"/>
        </w:rPr>
        <w:br/>
      </w:r>
      <w:r>
        <w:rPr>
          <w:rFonts w:hint="eastAsia"/>
        </w:rPr>
        <w:t>　　图表 27 我国硅烷偶联剂需求结构对比图</w:t>
      </w:r>
      <w:r>
        <w:rPr>
          <w:rFonts w:hint="eastAsia"/>
        </w:rPr>
        <w:br/>
      </w:r>
      <w:r>
        <w:rPr>
          <w:rFonts w:hint="eastAsia"/>
        </w:rPr>
        <w:t>　　图表 28 近3年衡阳市国茂化工有限公司资产负债率变化情况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近3年衡阳市国茂化工有限公司产权比率变化情况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近3年衡阳市国茂化工有限公司已获利息倍数变化情况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58219a0cb4cd3" w:history="1">
        <w:r>
          <w:rPr>
            <w:rStyle w:val="Hyperlink"/>
          </w:rPr>
          <w:t>2025-2031年中国三氧化二砷市场全面调研与发展趋势分析报告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58219a0cb4cd3" w:history="1">
        <w:r>
          <w:rPr>
            <w:rStyle w:val="Hyperlink"/>
          </w:rPr>
          <w:t>https://www.20087.com/2/23/SanYangHuaErShenDeFaZhanQuShi.html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热点：三氧化二砷治疗白血病、三氧化二砷治疗白血病、氧化镓单晶、三氧化二砷的作用及副作用、氧化镍、三氧化二砷购买、三氯化铁、三氧化二砷的结构简式、三氧化二铁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9390fab24bb3" w:history="1">
      <w:r>
        <w:rPr>
          <w:rStyle w:val="Hyperlink"/>
        </w:rPr>
        <w:t>2025-2031年中国三氧化二砷市场全面调研与发展趋势分析报告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anYangHuaErShenDeFaZhanQuShi.html" TargetMode="External" Id="R78b58219a0cb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anYangHuaErShenDeFaZhanQuShi.html" TargetMode="External" Id="R431a9390fab2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2025-01-06T07:37:00Z</dcterms:created>
  <dcterms:modified xsi:type="dcterms:W3CDTF">2025-01-06T08:37:00Z</dcterms:modified>
  <dc:subject>2025-2031年中国三氧化二砷市场全面调研与发展趋势分析报告</dc:subject>
  <dc:title>2025-2031年中国三氧化二砷市场全面调研与发展趋势分析报告</dc:title>
  <cp:keywords>2025-2031年中国三氧化二砷市场全面调研与发展趋势分析报告</cp:keywords>
  <dc:description>2025-2031年中国三氧化二砷市场全面调研与发展趋势分析报告</dc:description>
</cp:coreProperties>
</file>