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b0f03c1544e44" w:history="1">
              <w:r>
                <w:rPr>
                  <w:rStyle w:val="Hyperlink"/>
                </w:rPr>
                <w:t>2026-2032年中国活性碳市场调查研究与发展前景分析报告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b0f03c1544e44" w:history="1">
              <w:r>
                <w:rPr>
                  <w:rStyle w:val="Hyperlink"/>
                </w:rPr>
                <w:t>2026-2032年中国活性碳市场调查研究与发展前景分析报告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b0f03c1544e44" w:history="1">
                <w:r>
                  <w:rPr>
                    <w:rStyle w:val="Hyperlink"/>
                  </w:rPr>
                  <w:t>https://www.20087.com/2/53/HuoXingTanDeXianZhuangYuQianJing.html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是一种具有极高吸附性能的材料，广泛应用于水处理、空气净化、食品加工等领域。随着环保法规的趋严和技术的进步，活性碳的生产和应用也在不断优化。目前，活性碳不仅在孔隙结构和比表面积上有了显著改进，还在生产工艺上实现了绿色环保，减少了对环境的影响。此外，为了满足不同应用领域的需求，一些活性碳还具备了特定的功能性，如针对特定污染物的高效吸附能力。</w:t>
      </w:r>
      <w:r>
        <w:rPr>
          <w:rFonts w:hint="eastAsia"/>
        </w:rPr>
        <w:br/>
      </w:r>
      <w:r>
        <w:rPr>
          <w:rFonts w:hint="eastAsia"/>
        </w:rPr>
        <w:t>　　未来，活性碳的发展将更加注重高效性与多功能化。通过纳米技术的应用，开发出具有更高吸附能力和选择性的新型活性碳材料，提高其在水处理和空气净化中的应用效果。同时，随着新材料技术的发展，活性碳将被应用于更多领域，如作为超级电容器的电极材料等。此外，考虑到可持续发展的要求，开发出可循环利用或可降解的活性碳产品，减少资源消耗和环境污染，将是行业的发展趋势。此外，通过优化生产工艺，降低能耗和排放，也是活性碳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b0f03c1544e44" w:history="1">
        <w:r>
          <w:rPr>
            <w:rStyle w:val="Hyperlink"/>
          </w:rPr>
          <w:t>2026-2032年中国活性碳市场调查研究与发展前景分析报告</w:t>
        </w:r>
      </w:hyperlink>
      <w:r>
        <w:rPr>
          <w:rFonts w:hint="eastAsia"/>
        </w:rPr>
        <w:t>》基于长期的市场监测与数据资源，深入分析了活性碳行业的产业链结构、市场规模与需求现状，探讨了价格动态。活性碳报告全面揭示了行业当前的发展状况，并对活性碳市场前景及趋势进行了科学预测。同时，活性碳报告聚焦于活性碳重点企业，深入剖析了市场竞争格局、集中度及品牌影响力，并进一步细分了市场，挖掘了活性碳各领域的增长潜力。活性碳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活性碳行业概述</w:t>
      </w:r>
      <w:r>
        <w:rPr>
          <w:rFonts w:hint="eastAsia"/>
        </w:rPr>
        <w:br/>
      </w:r>
      <w:r>
        <w:rPr>
          <w:rFonts w:hint="eastAsia"/>
        </w:rPr>
        <w:t>　　第一节 活性碳定义与分类</w:t>
      </w:r>
      <w:r>
        <w:rPr>
          <w:rFonts w:hint="eastAsia"/>
        </w:rPr>
        <w:br/>
      </w:r>
      <w:r>
        <w:rPr>
          <w:rFonts w:hint="eastAsia"/>
        </w:rPr>
        <w:t>　　第二节 活性碳应用领域</w:t>
      </w:r>
      <w:r>
        <w:rPr>
          <w:rFonts w:hint="eastAsia"/>
        </w:rPr>
        <w:br/>
      </w:r>
      <w:r>
        <w:rPr>
          <w:rFonts w:hint="eastAsia"/>
        </w:rPr>
        <w:t>　　第三节 活性碳行业经济指标分析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活性碳产业链及经营模式分析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2020-2025年全球活性碳市场规模与趋势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主要国家与地区活性碳市场分析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2026-2032年全球活性碳行业发展趋势与前景预测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2025-2026年活性碳产能与投资动态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一、国内活性碳产能及利用情况</w:t>
      </w:r>
      <w:r>
        <w:rPr>
          <w:rFonts w:hint="eastAsia"/>
        </w:rPr>
        <w:br/>
      </w:r>
      <w:r>
        <w:rPr>
          <w:rFonts w:hint="eastAsia"/>
        </w:rPr>
        <w:t>　　　　二、活性碳产能扩张与投资动态</w:t>
      </w:r>
      <w:r>
        <w:rPr>
          <w:rFonts w:hint="eastAsia"/>
        </w:rPr>
        <w:br/>
      </w:r>
      <w:r>
        <w:rPr>
          <w:rFonts w:hint="eastAsia"/>
        </w:rPr>
        <w:t>　　第二节 活性碳行业产量情况分析与趋势预测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一、2020-2025年活性碳行业产量数据统计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1、2020-2025年活性碳产量及增长趋势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2、2020-2025年活性碳细分产品产量及份额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二、影响活性碳产量的关键因素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三、2026-2032年活性碳产量预测</w:t>
      </w:r>
      <w:r>
        <w:rPr>
          <w:rFonts w:hint="eastAsia"/>
        </w:rPr>
        <w:br/>
      </w:r>
      <w:r>
        <w:rPr>
          <w:rFonts w:hint="eastAsia"/>
        </w:rPr>
        <w:t>　　第三节 2026-2032年活性碳市场需求与销售分析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一、2025-2026年活性碳行业需求现状</w:t>
      </w:r>
      <w:r>
        <w:rPr>
          <w:rFonts w:hint="eastAsia"/>
        </w:rPr>
        <w:br/>
      </w:r>
      <w:r>
        <w:rPr>
          <w:rFonts w:hint="eastAsia"/>
        </w:rPr>
        <w:t>　　　　二、活性碳客户群体与需求特点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三、2020-2025年活性碳行业销售规模分析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四、2026-2032年活性碳市场增长潜力与规模预测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2025-2026年活性碳行业技术发展现状及趋势分析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国内外活性碳行业技术差异与原因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活性碳细分市场分析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一、2025-2026年活性碳主要细分产品市场现状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活性碳下游应用与客户群体分析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一、2025-2026年活性碳各应用领域市场现状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一、2020-2025年活性碳市场价格走势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活性碳定价策略与方法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2026-2032年活性碳价格竞争态势与趋势预测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2025-2026年重点区域活性碳市场发展概况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2020-2025年中国活性碳行业进出口情况分析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一、2020-2025年活性碳进口规模及增长情况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一、2020-2025年活性碳出口规模及增长情况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2020-2025年中国活性碳行业规模情况</w:t>
      </w:r>
      <w:r>
        <w:rPr>
          <w:rFonts w:hint="eastAsia"/>
        </w:rPr>
        <w:br/>
      </w:r>
      <w:r>
        <w:rPr>
          <w:rFonts w:hint="eastAsia"/>
        </w:rPr>
        <w:t>　　　　一、活性碳行业企业数量规模</w:t>
      </w:r>
      <w:r>
        <w:rPr>
          <w:rFonts w:hint="eastAsia"/>
        </w:rPr>
        <w:br/>
      </w:r>
      <w:r>
        <w:rPr>
          <w:rFonts w:hint="eastAsia"/>
        </w:rPr>
        <w:t>　　　　二、活性碳行业从业人员规模</w:t>
      </w:r>
      <w:r>
        <w:rPr>
          <w:rFonts w:hint="eastAsia"/>
        </w:rPr>
        <w:br/>
      </w:r>
      <w:r>
        <w:rPr>
          <w:rFonts w:hint="eastAsia"/>
        </w:rPr>
        <w:t>　　　　三、活性碳行业市场敏感性分析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2020-2025年中国活性碳行业财务能力分析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一、活性碳行业盈利能力</w:t>
      </w:r>
      <w:r>
        <w:rPr>
          <w:rFonts w:hint="eastAsia"/>
        </w:rPr>
        <w:br/>
      </w:r>
      <w:r>
        <w:rPr>
          <w:rFonts w:hint="eastAsia"/>
        </w:rPr>
        <w:t>　　　　二、活性碳行业偿债能力</w:t>
      </w:r>
      <w:r>
        <w:rPr>
          <w:rFonts w:hint="eastAsia"/>
        </w:rPr>
        <w:br/>
      </w:r>
      <w:r>
        <w:rPr>
          <w:rFonts w:hint="eastAsia"/>
        </w:rPr>
        <w:t>　　　　三、活性碳行业营运能力</w:t>
      </w:r>
      <w:r>
        <w:rPr>
          <w:rFonts w:hint="eastAsia"/>
        </w:rPr>
        <w:br/>
      </w:r>
      <w:r>
        <w:rPr>
          <w:rFonts w:hint="eastAsia"/>
        </w:rPr>
        <w:t>　　　　四、活性碳行业发展能力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中国活性碳行业竞争格局分析</w:t>
      </w:r>
      <w:r>
        <w:rPr>
          <w:rFonts w:hint="eastAsia"/>
        </w:rPr>
        <w:br/>
      </w:r>
      <w:r>
        <w:rPr>
          <w:rFonts w:hint="eastAsia"/>
        </w:rPr>
        <w:t>　　第一节 活性碳行业竞争格局总览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2025-2026年活性碳行业竞争力分析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2020-2025年活性碳行业企业并购活动分析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2025-2026年活性碳行业会展与招投标活动分析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2026年中国活性碳企业发展企业发展策略与建议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活性碳销售模式与渠道策略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活性碳品牌与市场推广策略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活性碳研发投入与技术创新能力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活性碳合作联盟与资源整合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中国活性碳行业风险与对策</w:t>
      </w:r>
      <w:r>
        <w:rPr>
          <w:rFonts w:hint="eastAsia"/>
        </w:rPr>
        <w:br/>
      </w:r>
      <w:r>
        <w:rPr>
          <w:rFonts w:hint="eastAsia"/>
        </w:rPr>
        <w:t>　　第一节 活性碳行业SWOT分析</w:t>
      </w:r>
      <w:r>
        <w:rPr>
          <w:rFonts w:hint="eastAsia"/>
        </w:rPr>
        <w:br/>
      </w:r>
      <w:r>
        <w:rPr>
          <w:rFonts w:hint="eastAsia"/>
        </w:rPr>
        <w:t>　　　　一、活性碳行业优势</w:t>
      </w:r>
      <w:r>
        <w:rPr>
          <w:rFonts w:hint="eastAsia"/>
        </w:rPr>
        <w:br/>
      </w:r>
      <w:r>
        <w:rPr>
          <w:rFonts w:hint="eastAsia"/>
        </w:rPr>
        <w:t>　　　　二、活性碳行业劣势</w:t>
      </w:r>
      <w:r>
        <w:rPr>
          <w:rFonts w:hint="eastAsia"/>
        </w:rPr>
        <w:br/>
      </w:r>
      <w:r>
        <w:rPr>
          <w:rFonts w:hint="eastAsia"/>
        </w:rPr>
        <w:t>　　　　三、活性碳市场机会</w:t>
      </w:r>
      <w:r>
        <w:rPr>
          <w:rFonts w:hint="eastAsia"/>
        </w:rPr>
        <w:br/>
      </w:r>
      <w:r>
        <w:rPr>
          <w:rFonts w:hint="eastAsia"/>
        </w:rPr>
        <w:t>　　　　四、活性碳市场威胁</w:t>
      </w:r>
      <w:r>
        <w:rPr>
          <w:rFonts w:hint="eastAsia"/>
        </w:rPr>
        <w:br/>
      </w:r>
      <w:r>
        <w:rPr>
          <w:rFonts w:hint="eastAsia"/>
        </w:rPr>
        <w:t>　　第二节 活性碳行业风险及对策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2026-2032年中国活性碳行业前景与发展趋势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2025-2026年活性碳行业发展环境分析</w:t>
      </w:r>
      <w:r>
        <w:rPr>
          <w:rFonts w:hint="eastAsia"/>
        </w:rPr>
        <w:br/>
      </w:r>
      <w:r>
        <w:rPr>
          <w:rFonts w:hint="eastAsia"/>
        </w:rPr>
        <w:t>　　　　一、活性碳行业主管部门与监管体制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二、活性碳行业主要法律法规及政策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三、活性碳行业标准与质量监管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2026-2032年活性碳行业发展趋势与方向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2026-2032年活性碳行业发展潜力与机遇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中⋅智⋅林⋅：活性碳行业发展建议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2020-2025年中国活性碳市场规模及增长情况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2020-2025年中国活性碳行业产能及增长趋势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2026-2032年中国活性碳行业产能预测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2020-2025年中国活性碳行业产量及增长趋势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2026-2032年中国活性碳行业产量预测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2026-2032年中国活性碳行业市场需求预测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**地区活性碳市场规模及增长情况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2020-2025年中国活性碳行业进口量及增速统计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2020-2025年中国活性碳行业出口量及增速统计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2026年活性碳行业壁垒</w:t>
      </w:r>
      <w:r>
        <w:rPr>
          <w:rFonts w:hint="eastAsia"/>
        </w:rPr>
        <w:br/>
      </w:r>
      <w:r>
        <w:rPr>
          <w:rFonts w:hint="eastAsia"/>
        </w:rPr>
        <w:t>　　图表 2026年活性碳市场前景分析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2026-2032年中国活性碳市场需求预测</w:t>
      </w:r>
      <w:r>
        <w:rPr>
          <w:rFonts w:hint="eastAsia"/>
        </w:rPr>
        <w:br/>
      </w:r>
      <w:r>
        <w:rPr>
          <w:rFonts w:hint="eastAsia"/>
        </w:rPr>
        <w:t>　　图表 2026年活性碳发展趋势预测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b0f03c1544e44" w:history="1">
        <w:r>
          <w:rPr>
            <w:rStyle w:val="Hyperlink"/>
          </w:rPr>
          <w:t>2026-2032年中国活性碳市场调查研究与发展前景分析报告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b0f03c1544e44" w:history="1">
        <w:r>
          <w:rPr>
            <w:rStyle w:val="Hyperlink"/>
          </w:rPr>
          <w:t>https://www.20087.com/2/53/HuoXingTanDeXianZhuangYuQianJing.html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热点：碳化的碳是哪个碳、活性碳粉、碳氢活化、活性碳过滤器、ε碳化物、活性碳作用与功效、活性有机碳、活性碳罐损坏会出现什么症状、活性碳是不是危险品类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0a4c3e219462c" w:history="1">
      <w:r>
        <w:rPr>
          <w:rStyle w:val="Hyperlink"/>
        </w:rPr>
        <w:t>2026-2032年中国活性碳市场调查研究与发展前景分析报告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HuoXingTanDeXianZhuangYuQianJing.html" TargetMode="External" Id="R548b0f03c154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HuoXingTanDeXianZhuangYuQianJing.html" TargetMode="External" Id="R56c0a4c3e219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2025-12-24T01:05:00Z</dcterms:created>
  <dcterms:modified xsi:type="dcterms:W3CDTF">2025-12-24T02:05:00Z</dcterms:modified>
  <dc:subject>2026-2032年中国活性碳市场调查研究与发展前景分析报告</dc:subject>
  <dc:title>2026-2032年中国活性碳市场调查研究与发展前景分析报告</dc:title>
  <cp:keywords>2026-2032年中国活性碳市场调查研究与发展前景分析报告</cp:keywords>
  <dc:description>2026-2032年中国活性碳市场调查研究与发展前景分析报告</dc:description>
</cp:coreProperties>
</file>