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250d000dd45b7" w:history="1">
              <w:r>
                <w:rPr>
                  <w:rStyle w:val="Hyperlink"/>
                </w:rPr>
                <w:t>2025-2031年中国乙二醇行业现状调研分析及发展趋势研究报告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250d000dd45b7" w:history="1">
              <w:r>
                <w:rPr>
                  <w:rStyle w:val="Hyperlink"/>
                </w:rPr>
                <w:t>2025-2031年中国乙二醇行业现状调研分析及发展趋势研究报告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250d000dd45b7" w:history="1">
                <w:r>
                  <w:rPr>
                    <w:rStyle w:val="Hyperlink"/>
                  </w:rPr>
                  <w:t>https://www.20087.com/M_ShiYouHuaGong/33/YiErChunDeFaZhanQuShi.html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聚酯纤维、防冻液、溶剂等多个领域。近年来，随着全球纺织业和汽车行业的发展，乙二醇的需求持续增长。中国、中东和北美是主要的生产与消费地区，其中，中国是全球最大的乙二醇生产和消费国。技术上，煤制乙二醇技术的突破和应用，为乙二醇的生产提供了新的路径，降低了对石油资源的依赖。</w:t>
      </w:r>
      <w:r>
        <w:rPr>
          <w:rFonts w:hint="eastAsia"/>
        </w:rPr>
        <w:br/>
      </w:r>
      <w:r>
        <w:rPr>
          <w:rFonts w:hint="eastAsia"/>
        </w:rPr>
        <w:t>　　未来，乙二醇行业将面临更严格的环保要求，推动行业向绿色、低碳方向发展，研发和应用低排放、高效率的生产技术将成为行业重点。同时，随着新材料和新技术的发展，乙二醇在新兴领域的应用将不断扩大，如在电子化学品、生物医学材料中的应用，为行业带来新的增长点。此外，煤制乙二醇技术的成熟和推广，将促进乙二醇产业链的优化升级，提高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250d000dd45b7" w:history="1">
        <w:r>
          <w:rPr>
            <w:rStyle w:val="Hyperlink"/>
          </w:rPr>
          <w:t>2025-2031年中国乙二醇行业现状调研分析及发展趋势研究报告</w:t>
        </w:r>
      </w:hyperlink>
      <w:r>
        <w:rPr>
          <w:rFonts w:hint="eastAsia"/>
        </w:rPr>
        <w:t>》系统分析了乙二醇行业的现状，全面梳理了乙二醇市场需求、市场规模、产业链结构及价格体系，详细解读了乙二醇细分市场特点。报告结合权威数据，科学预测了乙二醇市场前景与发展趋势，客观分析了品牌竞争格局、市场集中度及重点企业的运营表现，并指出了乙二醇行业面临的机遇与风险。为乙二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2024-2025年全球乙二醇行业发展现状分析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2024-2025年全球乙二醇行业发展概况</w:t>
      </w:r>
      <w:r>
        <w:rPr>
          <w:rFonts w:hint="eastAsia"/>
        </w:rPr>
        <w:br/>
      </w:r>
      <w:r>
        <w:rPr>
          <w:rFonts w:hint="eastAsia"/>
        </w:rPr>
        <w:t>　　　　一、全球乙二醇行业运行特点分析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二、全球乙二醇市场供需状况分析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三、全球乙二醇行业产品价格分析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2024-2025年全球乙二醇行业主要国家运行情况分析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2024-2025年中国乙二醇行业政策环境分析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2024-2025年中国乙二醇行业发展状况分析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一、中国乙二醇行业发展历程</w:t>
      </w:r>
      <w:r>
        <w:rPr>
          <w:rFonts w:hint="eastAsia"/>
        </w:rPr>
        <w:br/>
      </w:r>
      <w:r>
        <w:rPr>
          <w:rFonts w:hint="eastAsia"/>
        </w:rPr>
        <w:t>　　　　二、中国乙二醇行业价格分析</w:t>
      </w:r>
      <w:r>
        <w:rPr>
          <w:rFonts w:hint="eastAsia"/>
        </w:rPr>
        <w:br/>
      </w:r>
      <w:r>
        <w:rPr>
          <w:rFonts w:hint="eastAsia"/>
        </w:rPr>
        <w:t>　　　　三、中国乙二醇行业技术发展现状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2024-2025年中国乙二醇行业市场运行动态分析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一、中国乙二醇行业生产能力分析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二、中国乙二醇行业市场规模分析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四、国内乙二醇行业市场行情分析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2020-2025年中国乙二醇行业（所属行业）数据监测分析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2025年中国乙二醇行业（所属行业）结构分析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2020-2025年中国乙二醇行业（所属行业）成本费用分析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2020-2025年中国乙二醇行业（所属行业）盈利能力分析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2020-2025年中国乙二醇进出口平均单价分析</w:t>
      </w:r>
      <w:r>
        <w:rPr>
          <w:rFonts w:hint="eastAsia"/>
        </w:rPr>
        <w:br/>
      </w:r>
      <w:r>
        <w:rPr>
          <w:rFonts w:hint="eastAsia"/>
        </w:rPr>
        <w:t>　　2009-中国1,2—乙二醇（29053100）进出口平均单价分析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2020-2025年中国乙二醇进出口国家及地区分析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2024-2025年中国乙二醇行业市场竞争态势分析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2024-2025年中国乙二醇行业竞争态势分析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2024-2025年中国乙二醇行业优势企业关键财务数据分析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扬子石化—巴斯夫有限责任公司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中^智^林^－2025-2031年中国乙二醇行业项目投资建议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2025年中国乙二醇所属行业全部企业数据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2025年中国乙二醇所属行业全部企业数据分析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2025年中国乙二醇所属行业不同规模企业数据分析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2025年中国乙二醇所属行业不同所有制企业数据分析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250d000dd45b7" w:history="1">
        <w:r>
          <w:rPr>
            <w:rStyle w:val="Hyperlink"/>
          </w:rPr>
          <w:t>2025-2031年中国乙二醇行业现状调研分析及发展趋势研究报告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250d000dd45b7" w:history="1">
        <w:r>
          <w:rPr>
            <w:rStyle w:val="Hyperlink"/>
          </w:rPr>
          <w:t>https://www.20087.com/M_ShiYouHuaGong/33/YiErChunDeFaZhanQuShi.html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bd8cdf19242eb" w:history="1">
      <w:r>
        <w:rPr>
          <w:rStyle w:val="Hyperlink"/>
        </w:rPr>
        <w:t>2025-2031年中国乙二醇行业现状调研分析及发展趋势研究报告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YiErChunDeFaZhanQuShi.html" TargetMode="External" Id="R6bf250d000dd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YiErChunDeFaZhanQuShi.html" TargetMode="External" Id="Re5cbd8cdf192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2025-05-15T00:32:00Z</dcterms:created>
  <dcterms:modified xsi:type="dcterms:W3CDTF">2025-05-15T01:32:00Z</dcterms:modified>
  <dc:subject>2025-2031年中国乙二醇行业现状调研分析及发展趋势研究报告</dc:subject>
  <dc:title>2025-2031年中国乙二醇行业现状调研分析及发展趋势研究报告</dc:title>
  <cp:keywords>2025-2031年中国乙二醇行业现状调研分析及发展趋势研究报告</cp:keywords>
  <dc:description>2025-2031年中国乙二醇行业现状调研分析及发展趋势研究报告</dc:description>
</cp:coreProperties>
</file>