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f1e1cdfd491e" w:history="1">
              <w:r>
                <w:rPr>
                  <w:rStyle w:val="Hyperlink"/>
                </w:rPr>
                <w:t>2025-2031年中国玻璃钢制品行业研究与发展前景报告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f1e1cdfd491e" w:history="1">
              <w:r>
                <w:rPr>
                  <w:rStyle w:val="Hyperlink"/>
                </w:rPr>
                <w:t>2025-2031年中国玻璃钢制品行业研究与发展前景报告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f1e1cdfd491e" w:history="1">
                <w:r>
                  <w:rPr>
                    <w:rStyle w:val="Hyperlink"/>
                  </w:rPr>
                  <w:t>https://www.20087.com/3/03/BoLiGangZhiPinFaZhanQianJing.html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玻璃钢制品即FRP（Fiber Reinforced Plastic），是一种轻质、高强度的复合材料，广泛应用于建筑、交通、化工和航空航天等多个领域。近年来，随着材料科学的进步和生产工艺的优化，玻璃钢制品的质量和性能不断提升，同时成本得到有效控制，促进了其在更多领域的应用推广。</w:t>
      </w:r>
      <w:r>
        <w:rPr>
          <w:rFonts w:hint="eastAsia"/>
        </w:rPr>
        <w:br/>
      </w:r>
      <w:r>
        <w:rPr>
          <w:rFonts w:hint="eastAsia"/>
        </w:rPr>
        <w:t>　　玻璃钢制品的未来将聚焦于性能升级和应用领域的扩展。性能升级涉及通过纳米技术和复合材料改性，进一步提高玻璃钢的强度、耐腐蚀性和耐热性。应用领域的扩展则是在传统领域之外，探索在可再生能源设施、海洋工程和个性化定制产品等新兴市场的机会，以满足多样化和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f1e1cdfd491e" w:history="1">
        <w:r>
          <w:rPr>
            <w:rStyle w:val="Hyperlink"/>
          </w:rPr>
          <w:t>2025-2031年中国玻璃钢制品行业研究与发展前景报告</w:t>
        </w:r>
      </w:hyperlink>
      <w:r>
        <w:rPr>
          <w:rFonts w:hint="eastAsia"/>
        </w:rPr>
        <w:t>》基于国家统计局及玻璃钢制品行业协会的权威数据，全面调研了玻璃钢制品行业的市场规模、市场需求、产业链结构及价格变动，并对玻璃钢制品细分市场进行了深入分析。报告详细剖析了玻璃钢制品市场竞争格局，重点关注品牌影响力及重点企业的运营表现，同时科学预测了玻璃钢制品市场前景与发展趋势，识别了行业潜在的风险与机遇。通过专业、科学的研究方法，报告为玻璃钢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玻璃钢制品行业界定</w:t>
      </w:r>
      <w:r>
        <w:rPr>
          <w:rFonts w:hint="eastAsia"/>
        </w:rPr>
        <w:br/>
      </w:r>
      <w:r>
        <w:rPr>
          <w:rFonts w:hint="eastAsia"/>
        </w:rPr>
        <w:t>　　第一节 玻璃钢制品行业定义</w:t>
      </w:r>
      <w:r>
        <w:rPr>
          <w:rFonts w:hint="eastAsia"/>
        </w:rPr>
        <w:br/>
      </w:r>
      <w:r>
        <w:rPr>
          <w:rFonts w:hint="eastAsia"/>
        </w:rPr>
        <w:t>　　第二节 玻璃钢制品行业特点分析</w:t>
      </w:r>
      <w:r>
        <w:rPr>
          <w:rFonts w:hint="eastAsia"/>
        </w:rPr>
        <w:br/>
      </w:r>
      <w:r>
        <w:rPr>
          <w:rFonts w:hint="eastAsia"/>
        </w:rPr>
        <w:t>　　第三节 玻璃钢制品行业发展历程</w:t>
      </w:r>
      <w:r>
        <w:rPr>
          <w:rFonts w:hint="eastAsia"/>
        </w:rPr>
        <w:br/>
      </w:r>
      <w:r>
        <w:rPr>
          <w:rFonts w:hint="eastAsia"/>
        </w:rPr>
        <w:t>　　第四节 玻璃钢制品产业链分析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全球玻璃钢制品行业总体情况</w:t>
      </w:r>
      <w:r>
        <w:rPr>
          <w:rFonts w:hint="eastAsia"/>
        </w:rPr>
        <w:br/>
      </w:r>
      <w:r>
        <w:rPr>
          <w:rFonts w:hint="eastAsia"/>
        </w:rPr>
        <w:t>　　第二节 玻璃钢制品行业重点国家、地区市场分析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全球玻璃钢制品行业发展前景预测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一、玻璃钢制品行业相关政策</w:t>
      </w:r>
      <w:r>
        <w:rPr>
          <w:rFonts w:hint="eastAsia"/>
        </w:rPr>
        <w:br/>
      </w:r>
      <w:r>
        <w:rPr>
          <w:rFonts w:hint="eastAsia"/>
        </w:rPr>
        <w:t>　　　　二、玻璃钢制品行业相关标准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2024-2025年中国玻璃钢制品行业产品价格监测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一、玻璃钢制品行业进入壁垒</w:t>
      </w:r>
      <w:r>
        <w:rPr>
          <w:rFonts w:hint="eastAsia"/>
        </w:rPr>
        <w:br/>
      </w:r>
      <w:r>
        <w:rPr>
          <w:rFonts w:hint="eastAsia"/>
        </w:rPr>
        <w:t>　　　　二、玻璃钢制品行业盈利模式</w:t>
      </w:r>
      <w:r>
        <w:rPr>
          <w:rFonts w:hint="eastAsia"/>
        </w:rPr>
        <w:br/>
      </w:r>
      <w:r>
        <w:rPr>
          <w:rFonts w:hint="eastAsia"/>
        </w:rPr>
        <w:t>　　　　三、玻璃钢制品行业盈利因素</w:t>
      </w:r>
      <w:r>
        <w:rPr>
          <w:rFonts w:hint="eastAsia"/>
        </w:rPr>
        <w:br/>
      </w:r>
      <w:r>
        <w:rPr>
          <w:rFonts w:hint="eastAsia"/>
        </w:rPr>
        <w:t>　　第三节 玻璃钢制品行业“波特五力模型”分析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玻璃钢制品企业竞争策略分析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玻璃钢制品行业发展建议分析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玻璃钢制品行业竞争策略总结及建议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玻璃钢制品行业类别</w:t>
      </w:r>
      <w:r>
        <w:rPr>
          <w:rFonts w:hint="eastAsia"/>
        </w:rPr>
        <w:br/>
      </w:r>
      <w:r>
        <w:rPr>
          <w:rFonts w:hint="eastAsia"/>
        </w:rPr>
        <w:t>　　图表 玻璃钢制品行业产业链调研</w:t>
      </w:r>
      <w:r>
        <w:rPr>
          <w:rFonts w:hint="eastAsia"/>
        </w:rPr>
        <w:br/>
      </w:r>
      <w:r>
        <w:rPr>
          <w:rFonts w:hint="eastAsia"/>
        </w:rPr>
        <w:t>　　图表 玻璃钢制品行业现状</w:t>
      </w:r>
      <w:r>
        <w:rPr>
          <w:rFonts w:hint="eastAsia"/>
        </w:rPr>
        <w:br/>
      </w:r>
      <w:r>
        <w:rPr>
          <w:rFonts w:hint="eastAsia"/>
        </w:rPr>
        <w:t>　　图表 玻璃钢制品行业标准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2019-2024年中国玻璃钢制品产量</w:t>
      </w:r>
      <w:r>
        <w:rPr>
          <w:rFonts w:hint="eastAsia"/>
        </w:rPr>
        <w:br/>
      </w:r>
      <w:r>
        <w:rPr>
          <w:rFonts w:hint="eastAsia"/>
        </w:rPr>
        <w:t>　　图表 玻璃钢制品行业动态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2019-2024年中国玻璃钢制品价格走势图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**地区玻璃钢制品市场调研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**地区玻璃钢制品市场规模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**地区玻璃钢制品市场调研</w:t>
      </w:r>
      <w:r>
        <w:rPr>
          <w:rFonts w:hint="eastAsia"/>
        </w:rPr>
        <w:br/>
      </w:r>
      <w:r>
        <w:rPr>
          <w:rFonts w:hint="eastAsia"/>
        </w:rPr>
        <w:t>　　图表 **地区玻璃钢制品行业市场需求分析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2025-2031年中国玻璃钢制品市场规模预测</w:t>
      </w:r>
      <w:r>
        <w:rPr>
          <w:rFonts w:hint="eastAsia"/>
        </w:rPr>
        <w:br/>
      </w:r>
      <w:r>
        <w:rPr>
          <w:rFonts w:hint="eastAsia"/>
        </w:rPr>
        <w:t>　　图表 玻璃钢制品行业准入条件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f1e1cdfd491e" w:history="1">
        <w:r>
          <w:rPr>
            <w:rStyle w:val="Hyperlink"/>
          </w:rPr>
          <w:t>2025-2031年中国玻璃钢制品行业研究与发展前景报告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f1e1cdfd491e" w:history="1">
        <w:r>
          <w:rPr>
            <w:rStyle w:val="Hyperlink"/>
          </w:rPr>
          <w:t>https://www.20087.com/3/03/BoLiGangZhiPinFaZhanQianJing.html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热点：平时常见的玻璃钢是一种什么制品、玻璃钢制品有毒吗、玻璃钢制品有哪些、玻璃钢制品生产厂家、玻璃钢是什么材料,主要组成是什么、玻璃钢制品属于哪一类、玻璃钢制品成都厂家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7cbe03cc4a15" w:history="1">
      <w:r>
        <w:rPr>
          <w:rStyle w:val="Hyperlink"/>
        </w:rPr>
        <w:t>2025-2031年中国玻璃钢制品行业研究与发展前景报告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oLiGangZhiPinFaZhanQianJing.html" TargetMode="External" Id="R2d79f1e1cdfd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oLiGangZhiPinFaZhanQianJing.html" TargetMode="External" Id="Ra1837cbe03c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2025-01-01T04:17:00Z</dcterms:created>
  <dcterms:modified xsi:type="dcterms:W3CDTF">2025-01-01T05:17:00Z</dcterms:modified>
  <dc:subject>2025-2031年中国玻璃钢制品行业研究与发展前景报告</dc:subject>
  <dc:title>2025-2031年中国玻璃钢制品行业研究与发展前景报告</dc:title>
  <cp:keywords>2025-2031年中国玻璃钢制品行业研究与发展前景报告</cp:keywords>
  <dc:description>2025-2031年中国玻璃钢制品行业研究与发展前景报告</dc:description>
</cp:coreProperties>
</file>