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0393613fb4a19" w:history="1">
              <w:r>
                <w:rPr>
                  <w:rStyle w:val="Hyperlink"/>
                </w:rPr>
                <w:t>2025版硫糖铝行业深度调研及市场前景分析报告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0393613fb4a19" w:history="1">
              <w:r>
                <w:rPr>
                  <w:rStyle w:val="Hyperlink"/>
                </w:rPr>
                <w:t>2025版硫糖铝行业深度调研及市场前景分析报告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0393613fb4a19" w:history="1">
                <w:r>
                  <w:rPr>
                    <w:rStyle w:val="Hyperlink"/>
                  </w:rPr>
                  <w:t>https://www.20087.com/3/A3/LiuTangLvShiChangDiaoYanBaoGao.html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（Sucralfate）是一种常用的胃肠道保护剂，用于治疗胃溃疡和十二指肠溃疡。随着全球老龄化进程加快和不良生活习惯的普遍存在，消化道疾病患者数量增多，硫糖铝的市场需求持续增长。然而，该药物的市场竞争激烈，且面临仿制药的冲击，影响了利润空间。</w:t>
      </w:r>
      <w:r>
        <w:rPr>
          <w:rFonts w:hint="eastAsia"/>
        </w:rPr>
        <w:br/>
      </w:r>
      <w:r>
        <w:rPr>
          <w:rFonts w:hint="eastAsia"/>
        </w:rPr>
        <w:t>　　硫糖铝的未来将更加关注药物组合和新适应症的开发。通过与其它消化道药物的联合应用，提高治疗效果和患者依从性。同时，探索硫糖铝在胃食管反流病、幽门螺杆菌感染等其他消化系统疾病中的应用潜力。此外，提高药物的生物利用度和减少副作用的研究，将是行业持续努力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硫糖铝行业特性研究</w:t>
      </w:r>
      <w:r>
        <w:rPr>
          <w:rFonts w:hint="eastAsia"/>
        </w:rPr>
        <w:br/>
      </w:r>
      <w:r>
        <w:rPr>
          <w:rFonts w:hint="eastAsia"/>
        </w:rPr>
        <w:t>第一章 硫糖铝概述</w:t>
      </w:r>
      <w:r>
        <w:rPr>
          <w:rFonts w:hint="eastAsia"/>
        </w:rPr>
        <w:br/>
      </w:r>
      <w:r>
        <w:rPr>
          <w:rFonts w:hint="eastAsia"/>
        </w:rPr>
        <w:t>　　第一节 硫糖铝定义</w:t>
      </w:r>
      <w:r>
        <w:rPr>
          <w:rFonts w:hint="eastAsia"/>
        </w:rPr>
        <w:br/>
      </w:r>
      <w:r>
        <w:rPr>
          <w:rFonts w:hint="eastAsia"/>
        </w:rPr>
        <w:t>　　第二节 硫糖铝行业发展历程</w:t>
      </w:r>
      <w:r>
        <w:rPr>
          <w:rFonts w:hint="eastAsia"/>
        </w:rPr>
        <w:br/>
      </w:r>
      <w:r>
        <w:rPr>
          <w:rFonts w:hint="eastAsia"/>
        </w:rPr>
        <w:t>　　第三节 硫糖铝分类情况</w:t>
      </w:r>
      <w:r>
        <w:rPr>
          <w:rFonts w:hint="eastAsia"/>
        </w:rPr>
        <w:br/>
      </w:r>
      <w:r>
        <w:rPr>
          <w:rFonts w:hint="eastAsia"/>
        </w:rPr>
        <w:t>　　第四节 硫糖铝产业链分析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2020-2025年中国硫糖铝行业发展环境分析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硫糖铝行业相关政策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2020-2025年中国硫糖铝行业发展社会环境分析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硫糖铝行业发展现状研究</w:t>
      </w:r>
      <w:r>
        <w:rPr>
          <w:rFonts w:hint="eastAsia"/>
        </w:rPr>
        <w:br/>
      </w:r>
      <w:r>
        <w:rPr>
          <w:rFonts w:hint="eastAsia"/>
        </w:rPr>
        <w:t>第三章 中国硫糖铝生产现状分析</w:t>
      </w:r>
      <w:r>
        <w:rPr>
          <w:rFonts w:hint="eastAsia"/>
        </w:rPr>
        <w:br/>
      </w:r>
      <w:r>
        <w:rPr>
          <w:rFonts w:hint="eastAsia"/>
        </w:rPr>
        <w:t>　　第一节 硫糖铝行业总体规模</w:t>
      </w:r>
      <w:r>
        <w:rPr>
          <w:rFonts w:hint="eastAsia"/>
        </w:rPr>
        <w:br/>
      </w:r>
      <w:r>
        <w:rPr>
          <w:rFonts w:hint="eastAsia"/>
        </w:rPr>
        <w:t>　　第一节 硫糖铝产能概况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硫糖铝市场容量概况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硫糖铝产业的生命周期分析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硫糖铝产业供需情况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2025年我国硫糖铝行业发展现状分析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我国硫糖铝行业发展现状</w:t>
      </w:r>
      <w:r>
        <w:rPr>
          <w:rFonts w:hint="eastAsia"/>
        </w:rPr>
        <w:br/>
      </w:r>
      <w:r>
        <w:rPr>
          <w:rFonts w:hint="eastAsia"/>
        </w:rPr>
        <w:t>　　　　一、硫糖铝行业品牌发展现状</w:t>
      </w:r>
      <w:r>
        <w:rPr>
          <w:rFonts w:hint="eastAsia"/>
        </w:rPr>
        <w:br/>
      </w:r>
      <w:r>
        <w:rPr>
          <w:rFonts w:hint="eastAsia"/>
        </w:rPr>
        <w:t>　　　　二、硫糖铝行业需求市场现状</w:t>
      </w:r>
      <w:r>
        <w:rPr>
          <w:rFonts w:hint="eastAsia"/>
        </w:rPr>
        <w:br/>
      </w:r>
      <w:r>
        <w:rPr>
          <w:rFonts w:hint="eastAsia"/>
        </w:rPr>
        <w:t>　　　　三、硫糖铝市场需求层次分析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四、我国硫糖铝市场走向分析</w:t>
      </w:r>
      <w:r>
        <w:rPr>
          <w:rFonts w:hint="eastAsia"/>
        </w:rPr>
        <w:br/>
      </w:r>
      <w:r>
        <w:rPr>
          <w:rFonts w:hint="eastAsia"/>
        </w:rPr>
        <w:t>　　第二节 中国硫糖铝产品技术分析</w:t>
      </w:r>
      <w:r>
        <w:rPr>
          <w:rFonts w:hint="eastAsia"/>
        </w:rPr>
        <w:br/>
      </w:r>
      <w:r>
        <w:rPr>
          <w:rFonts w:hint="eastAsia"/>
        </w:rPr>
        <w:t>　　　　一、2025年硫糖铝产品技术变化特点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二、2025年硫糖铝产品市场的新技术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三、2025年硫糖铝产品市场现状分析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中国硫糖铝行业存在的问题</w:t>
      </w:r>
      <w:r>
        <w:rPr>
          <w:rFonts w:hint="eastAsia"/>
        </w:rPr>
        <w:br/>
      </w:r>
      <w:r>
        <w:rPr>
          <w:rFonts w:hint="eastAsia"/>
        </w:rPr>
        <w:t>　　　　一、硫糖铝产品市场存在的主要问题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对中国硫糖铝市场的分析及思考</w:t>
      </w:r>
      <w:r>
        <w:rPr>
          <w:rFonts w:hint="eastAsia"/>
        </w:rPr>
        <w:br/>
      </w:r>
      <w:r>
        <w:rPr>
          <w:rFonts w:hint="eastAsia"/>
        </w:rPr>
        <w:t>　　　　一、硫糖铝市场特点</w:t>
      </w:r>
      <w:r>
        <w:rPr>
          <w:rFonts w:hint="eastAsia"/>
        </w:rPr>
        <w:br/>
      </w:r>
      <w:r>
        <w:rPr>
          <w:rFonts w:hint="eastAsia"/>
        </w:rPr>
        <w:t>　　　　二、硫糖铝市场分析</w:t>
      </w:r>
      <w:r>
        <w:rPr>
          <w:rFonts w:hint="eastAsia"/>
        </w:rPr>
        <w:br/>
      </w:r>
      <w:r>
        <w:rPr>
          <w:rFonts w:hint="eastAsia"/>
        </w:rPr>
        <w:t>　　　　三、硫糖铝市场变化的方向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2025年中国硫糖铝行业发展概况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2025年中国硫糖铝行业发展态势分析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2025年中国硫糖铝行业发展特点分析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硫糖铝市场竞争策略分析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一、硫糖铝市场增长潜力分析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硫糖铝行业投资机会分析</w:t>
      </w:r>
      <w:r>
        <w:rPr>
          <w:rFonts w:hint="eastAsia"/>
        </w:rPr>
        <w:br/>
      </w:r>
      <w:r>
        <w:rPr>
          <w:rFonts w:hint="eastAsia"/>
        </w:rPr>
        <w:t>　　　　一、硫糖铝投资项目分析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二、可以投资的硫糖铝模式</w:t>
      </w:r>
      <w:r>
        <w:rPr>
          <w:rFonts w:hint="eastAsia"/>
        </w:rPr>
        <w:br/>
      </w:r>
      <w:r>
        <w:rPr>
          <w:rFonts w:hint="eastAsia"/>
        </w:rPr>
        <w:t>　　　　三、2025年硫糖铝投资机会</w:t>
      </w:r>
      <w:r>
        <w:rPr>
          <w:rFonts w:hint="eastAsia"/>
        </w:rPr>
        <w:br/>
      </w:r>
      <w:r>
        <w:rPr>
          <w:rFonts w:hint="eastAsia"/>
        </w:rPr>
        <w:t>　　　　四、2025年硫糖铝投资新方向</w:t>
      </w:r>
      <w:r>
        <w:rPr>
          <w:rFonts w:hint="eastAsia"/>
        </w:rPr>
        <w:br/>
      </w:r>
      <w:r>
        <w:rPr>
          <w:rFonts w:hint="eastAsia"/>
        </w:rPr>
        <w:t>　　第三节 硫糖铝行业发展前景分析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一、金融危机下硫糖铝市场的发展前景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一、未来硫糖铝发展分析</w:t>
      </w:r>
      <w:r>
        <w:rPr>
          <w:rFonts w:hint="eastAsia"/>
        </w:rPr>
        <w:br/>
      </w:r>
      <w:r>
        <w:rPr>
          <w:rFonts w:hint="eastAsia"/>
        </w:rPr>
        <w:t>　　　　二、未来硫糖铝行业技术开发方向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硫糖铝行业上下游行业分析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当前硫糖铝存在的问题</w:t>
      </w:r>
      <w:r>
        <w:rPr>
          <w:rFonts w:hint="eastAsia"/>
        </w:rPr>
        <w:br/>
      </w:r>
      <w:r>
        <w:rPr>
          <w:rFonts w:hint="eastAsia"/>
        </w:rPr>
        <w:t>　　第二节 硫糖铝未来发展预测分析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硫糖铝行业企业竞争力分析</w:t>
      </w:r>
      <w:r>
        <w:rPr>
          <w:rFonts w:hint="eastAsia"/>
        </w:rPr>
        <w:br/>
      </w:r>
      <w:r>
        <w:rPr>
          <w:rFonts w:hint="eastAsia"/>
        </w:rPr>
        <w:t>第十三章 硫糖铝国内重点生产厂家分析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北京优华药业有限公司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东北制药总厂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国药集团国瑞药业有限公司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安徽宏业药业有限公司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硫糖铝地区销售分析</w:t>
      </w:r>
      <w:r>
        <w:rPr>
          <w:rFonts w:hint="eastAsia"/>
        </w:rPr>
        <w:br/>
      </w:r>
      <w:r>
        <w:rPr>
          <w:rFonts w:hint="eastAsia"/>
        </w:rPr>
        <w:t>　　第一节 中国硫糖铝各地区对比销售分析</w:t>
      </w:r>
      <w:r>
        <w:rPr>
          <w:rFonts w:hint="eastAsia"/>
        </w:rPr>
        <w:br/>
      </w:r>
      <w:r>
        <w:rPr>
          <w:rFonts w:hint="eastAsia"/>
        </w:rPr>
        <w:t>　　第二节 硫糖铝“东北地区”销售分析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硫糖铝“华南地区”销售分析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硫糖铝“华中地区”销售分析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硫糖铝“西南地区”销售分析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硫糖铝未来市场前景展望、投资策略、商业模式研究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第十五章 2025-2031年中国硫糖铝行业投资战略研究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2024-2025年中国硫糖铝行业投资策略分析</w:t>
      </w:r>
      <w:r>
        <w:rPr>
          <w:rFonts w:hint="eastAsia"/>
        </w:rPr>
        <w:br/>
      </w:r>
      <w:r>
        <w:rPr>
          <w:rFonts w:hint="eastAsia"/>
        </w:rPr>
        <w:t>　　　　一、硫糖铝投资策略</w:t>
      </w:r>
      <w:r>
        <w:rPr>
          <w:rFonts w:hint="eastAsia"/>
        </w:rPr>
        <w:br/>
      </w:r>
      <w:r>
        <w:rPr>
          <w:rFonts w:hint="eastAsia"/>
        </w:rPr>
        <w:t>　　　　二、硫糖铝投资筹划策略</w:t>
      </w:r>
      <w:r>
        <w:rPr>
          <w:rFonts w:hint="eastAsia"/>
        </w:rPr>
        <w:br/>
      </w:r>
      <w:r>
        <w:rPr>
          <w:rFonts w:hint="eastAsia"/>
        </w:rPr>
        <w:t>　　　　三、2025年硫糖铝品牌竞争战略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2025-2031年中国硫糖铝行业品牌建设策略</w:t>
      </w:r>
      <w:r>
        <w:rPr>
          <w:rFonts w:hint="eastAsia"/>
        </w:rPr>
        <w:br/>
      </w:r>
      <w:r>
        <w:rPr>
          <w:rFonts w:hint="eastAsia"/>
        </w:rPr>
        <w:t>　　　　一、硫糖铝的规划</w:t>
      </w:r>
      <w:r>
        <w:rPr>
          <w:rFonts w:hint="eastAsia"/>
        </w:rPr>
        <w:br/>
      </w:r>
      <w:r>
        <w:rPr>
          <w:rFonts w:hint="eastAsia"/>
        </w:rPr>
        <w:t>　　　　二、硫糖铝的建设</w:t>
      </w:r>
      <w:r>
        <w:rPr>
          <w:rFonts w:hint="eastAsia"/>
        </w:rPr>
        <w:br/>
      </w:r>
      <w:r>
        <w:rPr>
          <w:rFonts w:hint="eastAsia"/>
        </w:rPr>
        <w:t>　　　　三、济研：硫糖铝业成功之道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中国硫糖铝行业市场发展趋势预测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硫糖铝产品投资机会</w:t>
      </w:r>
      <w:r>
        <w:rPr>
          <w:rFonts w:hint="eastAsia"/>
        </w:rPr>
        <w:br/>
      </w:r>
      <w:r>
        <w:rPr>
          <w:rFonts w:hint="eastAsia"/>
        </w:rPr>
        <w:t>　　第三节 硫糖铝产品投资趋势分析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硫糖铝企业制定“十四五”发展战略研究分析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硫糖铝行业的产业链结构图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2020-2025年我国硫糖铝行业资产合计及增长情况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2025-2031年中国硫糖铝行业资产合计预测图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2020-2025年我国硫糖铝行业销售收入及增长情况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2020-2025年我国硫糖铝行业销售收入及增长对比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2025-2031年中国硫糖铝行业销售收入预测图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2025年硫糖铝投资结构</w:t>
      </w:r>
      <w:r>
        <w:rPr>
          <w:rFonts w:hint="eastAsia"/>
        </w:rPr>
        <w:br/>
      </w:r>
      <w:r>
        <w:rPr>
          <w:rFonts w:hint="eastAsia"/>
        </w:rPr>
        <w:t>　　图表 18 2025年我国硫糖铝行业不同所有制企业固定资产投资增速情况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2025年我国硫糖铝行业分地区固定资产投资增速情况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21 2025年医疗服务工作量</w:t>
      </w:r>
      <w:r>
        <w:rPr>
          <w:rFonts w:hint="eastAsia"/>
        </w:rPr>
        <w:br/>
      </w:r>
      <w:r>
        <w:rPr>
          <w:rFonts w:hint="eastAsia"/>
        </w:rPr>
        <w:t>　　图表 22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23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24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25 2025年全国医疗卫生机构诊疗人次数和出院人数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26 2025年全国医疗卫生机构数（个）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27 2025年病床使用情况</w:t>
      </w:r>
      <w:r>
        <w:rPr>
          <w:rFonts w:hint="eastAsia"/>
        </w:rPr>
        <w:br/>
      </w:r>
      <w:r>
        <w:rPr>
          <w:rFonts w:hint="eastAsia"/>
        </w:rPr>
        <w:t>　　图表 29 近3年北京优华药业有限公司资产负债率变化情况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近3年北京优华药业有限公司产权比率变化情况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近3年北京优华药业有限公司固定资产周转次数情况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近3年北京优华药业有限公司流动资产周转次数变化情况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近3年北京优华药业有限公司总资产周转次数变化情况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近3年北京优华药业有限公司销售毛利率变化情况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近3年上海旭东海普药业有限公司资产负债率变化情况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近3年上海旭东海普药业有限公司产权比率变化情况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近3年上海旭东海普药业有限公司固定资产周转次数情况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近3年上海旭东海普药业有限公司流动资产周转次数变化情况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近3年上海旭东海普药业有限公司总资产周转次数变化情况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近3年上海旭东海普药业有限公司销售毛利率变化情况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近3年南京制药厂有限公司资产负债率变化情况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近3年南京制药厂有限公司产权比率变化情况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近3年南京制药厂有限公司固定资产周转次数情况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近3年南京制药厂有限公司流动资产周转次数变化情况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近3年南京制药厂有限公司总资产周转次数变化情况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近3年南京制药厂有限公司销售毛利率变化情况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近3年东北制药总厂资产负债率变化情况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近3年东北制药总厂产权比率变化情况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近3年东北制药总厂固定资产周转次数情况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近3年东北制药总厂流动资产周转次数变化情况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近3年东北制药总厂总资产周转次数变化情况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近3年东北制药总厂销售毛利率变化情况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近3年国药集团国瑞药业有限公司资产负债率变化情况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近3年国药集团国瑞药业有限公司产权比率变化情况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近3年国药集团国瑞药业有限公司固定资产周转次数情况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近3年国药集团国瑞药业有限公司流动资产周转次数变化情况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近3年国药集团国瑞药业有限公司总资产周转次数变化情况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近3年国药集团国瑞药业有限公司销售毛利率变化情况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近3年安徽宏业药业有限公司资产负债率变化情况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近3年安徽宏业药业有限公司产权比率变化情况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近3年安徽宏业药业有限公司固定资产周转次数情况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近3年安徽宏业药业有限公司流动资产周转次数变化情况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近3年安徽宏业药业有限公司总资产周转次数变化情况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近3年安徽宏业药业有限公司销售毛利率变化情况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硫糖铝项目投资注意事项图</w:t>
      </w:r>
      <w:r>
        <w:rPr>
          <w:rFonts w:hint="eastAsia"/>
        </w:rPr>
        <w:br/>
      </w:r>
      <w:r>
        <w:rPr>
          <w:rFonts w:hint="eastAsia"/>
        </w:rPr>
        <w:t>　　图表 67 硫糖铝行业生产开发策略</w:t>
      </w:r>
      <w:r>
        <w:rPr>
          <w:rFonts w:hint="eastAsia"/>
        </w:rPr>
        <w:br/>
      </w:r>
      <w:r>
        <w:rPr>
          <w:rFonts w:hint="eastAsia"/>
        </w:rPr>
        <w:t>　　图表 68 硫糖铝渠道策略示意图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0393613fb4a19" w:history="1">
        <w:r>
          <w:rPr>
            <w:rStyle w:val="Hyperlink"/>
          </w:rPr>
          <w:t>2025版硫糖铝行业深度调研及市场前景分析报告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0393613fb4a19" w:history="1">
        <w:r>
          <w:rPr>
            <w:rStyle w:val="Hyperlink"/>
          </w:rPr>
          <w:t>https://www.20087.com/3/A3/LiuTangLvShiChangDiaoYanBaoGao.html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热点：硫糖铝和铝碳酸镁哪个效果好、硫糖铝口服混悬液、硫糖铝与铝碳酸镁的区别、硫糖铝咀嚼片、硫糖铝最多吃几天、硫糖铝混悬液、4岁小孩可以吃硫糖铝吗、硫糖铝的功效与作用、氢氧化铝的主要用途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3f0e5d5142c3" w:history="1">
      <w:r>
        <w:rPr>
          <w:rStyle w:val="Hyperlink"/>
        </w:rPr>
        <w:t>2025版硫糖铝行业深度调研及市场前景分析报告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LiuTangLvShiChangDiaoYanBaoGao.html" TargetMode="External" Id="R8d50393613fb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LiuTangLvShiChangDiaoYanBaoGao.html" TargetMode="External" Id="R41a83f0e5d51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2024-09-08T04:31:00Z</dcterms:created>
  <dcterms:modified xsi:type="dcterms:W3CDTF">2024-09-08T05:31:00Z</dcterms:modified>
  <dc:subject>2025版硫糖铝行业深度调研及市场前景分析报告</dc:subject>
  <dc:title>2025版硫糖铝行业深度调研及市场前景分析报告</dc:title>
  <cp:keywords>2025版硫糖铝行业深度调研及市场前景分析报告</cp:keywords>
  <dc:description>2025版硫糖铝行业深度调研及市场前景分析报告</dc:description>
</cp:coreProperties>
</file>