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070553ee7411b" w:history="1">
              <w:r>
                <w:rPr>
                  <w:rStyle w:val="Hyperlink"/>
                </w:rPr>
                <w:t>中国石油焦行业现状调查分析及发展趋势预测报告（2025年版）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070553ee7411b" w:history="1">
              <w:r>
                <w:rPr>
                  <w:rStyle w:val="Hyperlink"/>
                </w:rPr>
                <w:t>中国石油焦行业现状调查分析及发展趋势预测报告（2025年版）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070553ee7411b" w:history="1">
                <w:r>
                  <w:rPr>
                    <w:rStyle w:val="Hyperlink"/>
                  </w:rPr>
                  <w:t>https://www.20087.com/7/63/ShiYouJiaoHangYeQianJingFenXi.html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是石油炼制过程中产生的固体副产品，主要由重质馏分油经延迟焦化过程制得。近年来，随着全球经济增长和能源需求的增加，石油焦因其较高的热值和较低的成本，在电力、冶金、化工等行业得到了广泛应用。石油焦市场的发展与全球原油价格波动密切相关，同时也受到环保政策的影响。随着环保法规的趋严，石油焦的硫含量和灰分等指标成为影响其市场接受度的重要因素。此外，延迟焦化技术的进步提高了石油焦的品质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石油焦行业的发展将受到多重因素的影响。一方面，随着全球对可持续能源的关注增加，石油焦作为化石燃料的一种，其生产和使用将受到更加严格的环保限制。这将促使生产商采用更清洁的生产技术，以降低硫和重金属含量，满足环保要求。另一方面，随着新能源技术的发展，尤其是可再生能源的广泛应用，石油焦在能源结构中的比例可能会下降。然而，在短期内，由于其在某些工业领域的不可替代性，石油焦仍然会在特定领域内保持需求。此外，技术创新，如更高效的利用和回收技术，将为石油焦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070553ee7411b" w:history="1">
        <w:r>
          <w:rPr>
            <w:rStyle w:val="Hyperlink"/>
          </w:rPr>
          <w:t>中国石油焦行业现状调查分析及发展趋势预测报告（2025年版）</w:t>
        </w:r>
      </w:hyperlink>
      <w:r>
        <w:rPr>
          <w:rFonts w:hint="eastAsia"/>
        </w:rPr>
        <w:t>》系统分析了石油焦行业的市场规模、需求动态及价格趋势，并深入探讨了石油焦产业链结构的变化与发展。报告详细解读了石油焦行业现状，科学预测了未来市场前景与发展趋势，同时对石油焦细分市场的竞争格局进行了全面评估，重点关注领先企业的竞争实力、市场集中度及品牌影响力。结合石油焦技术现状与未来方向，报告揭示了石油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石油焦简述</w:t>
      </w:r>
      <w:r>
        <w:rPr>
          <w:rFonts w:hint="eastAsia"/>
        </w:rPr>
        <w:br/>
      </w:r>
      <w:r>
        <w:rPr>
          <w:rFonts w:hint="eastAsia"/>
        </w:rPr>
        <w:t>　　1.1 石油焦定义</w:t>
      </w:r>
      <w:r>
        <w:rPr>
          <w:rFonts w:hint="eastAsia"/>
        </w:rPr>
        <w:br/>
      </w:r>
      <w:r>
        <w:rPr>
          <w:rFonts w:hint="eastAsia"/>
        </w:rPr>
        <w:t>　　　　1.1.1 石油焦性状</w:t>
      </w:r>
      <w:r>
        <w:rPr>
          <w:rFonts w:hint="eastAsia"/>
        </w:rPr>
        <w:br/>
      </w:r>
      <w:r>
        <w:rPr>
          <w:rFonts w:hint="eastAsia"/>
        </w:rPr>
        <w:t>　　　　1.1.2 石油焦加工工艺</w:t>
      </w:r>
      <w:r>
        <w:rPr>
          <w:rFonts w:hint="eastAsia"/>
        </w:rPr>
        <w:br/>
      </w:r>
      <w:r>
        <w:rPr>
          <w:rFonts w:hint="eastAsia"/>
        </w:rPr>
        <w:t>　　　　1.1.2 石油焦用途</w:t>
      </w:r>
      <w:r>
        <w:rPr>
          <w:rFonts w:hint="eastAsia"/>
        </w:rPr>
        <w:br/>
      </w:r>
      <w:r>
        <w:rPr>
          <w:rFonts w:hint="eastAsia"/>
        </w:rPr>
        <w:t>　　1.2 石油焦分类</w:t>
      </w:r>
      <w:r>
        <w:rPr>
          <w:rFonts w:hint="eastAsia"/>
        </w:rPr>
        <w:br/>
      </w:r>
      <w:r>
        <w:rPr>
          <w:rFonts w:hint="eastAsia"/>
        </w:rPr>
        <w:t>　　　　1.2.1 按结构和外观</w:t>
      </w:r>
      <w:r>
        <w:rPr>
          <w:rFonts w:hint="eastAsia"/>
        </w:rPr>
        <w:br/>
      </w:r>
      <w:r>
        <w:rPr>
          <w:rFonts w:hint="eastAsia"/>
        </w:rPr>
        <w:t>　　　　1.2.2 按含硫量的不同</w:t>
      </w:r>
      <w:r>
        <w:rPr>
          <w:rFonts w:hint="eastAsia"/>
        </w:rPr>
        <w:br/>
      </w:r>
      <w:r>
        <w:rPr>
          <w:rFonts w:hint="eastAsia"/>
        </w:rPr>
        <w:t>　　　　1.2.3 按照硫量、挥发分和灰分等指标不同</w:t>
      </w:r>
      <w:r>
        <w:rPr>
          <w:rFonts w:hint="eastAsia"/>
        </w:rPr>
        <w:br/>
      </w:r>
      <w:r>
        <w:rPr>
          <w:rFonts w:hint="eastAsia"/>
        </w:rPr>
        <w:t>　　1.3 石油焦的物理性状</w:t>
      </w:r>
      <w:r>
        <w:rPr>
          <w:rFonts w:hint="eastAsia"/>
        </w:rPr>
        <w:br/>
      </w:r>
      <w:r>
        <w:rPr>
          <w:rFonts w:hint="eastAsia"/>
        </w:rPr>
        <w:t>　　1.4 石油焦的质量标准</w:t>
      </w:r>
      <w:r>
        <w:rPr>
          <w:rFonts w:hint="eastAsia"/>
        </w:rPr>
        <w:br/>
      </w:r>
      <w:r>
        <w:rPr>
          <w:rFonts w:hint="eastAsia"/>
        </w:rPr>
        <w:t>　　1.5 石油焦的应用领域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2025年中国石油焦行业运行环境分析</w:t>
      </w:r>
      <w:r>
        <w:rPr>
          <w:rFonts w:hint="eastAsia"/>
        </w:rPr>
        <w:br/>
      </w:r>
      <w:r>
        <w:rPr>
          <w:rFonts w:hint="eastAsia"/>
        </w:rPr>
        <w:t>　　2.1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2025年中国石油焦行业政策环境分析</w:t>
      </w:r>
      <w:r>
        <w:rPr>
          <w:rFonts w:hint="eastAsia"/>
        </w:rPr>
        <w:br/>
      </w:r>
      <w:r>
        <w:rPr>
          <w:rFonts w:hint="eastAsia"/>
        </w:rPr>
        <w:t>　　　　2.2.1 石油焦行业政策分析</w:t>
      </w:r>
      <w:r>
        <w:rPr>
          <w:rFonts w:hint="eastAsia"/>
        </w:rPr>
        <w:br/>
      </w:r>
      <w:r>
        <w:rPr>
          <w:rFonts w:hint="eastAsia"/>
        </w:rPr>
        <w:t>　　　　2.2.2 进出口政策分析</w:t>
      </w:r>
      <w:r>
        <w:rPr>
          <w:rFonts w:hint="eastAsia"/>
        </w:rPr>
        <w:br/>
      </w:r>
      <w:r>
        <w:rPr>
          <w:rFonts w:hint="eastAsia"/>
        </w:rPr>
        <w:t>　　　　2.2.3 石油焦标准分析</w:t>
      </w:r>
      <w:r>
        <w:rPr>
          <w:rFonts w:hint="eastAsia"/>
        </w:rPr>
        <w:br/>
      </w:r>
      <w:r>
        <w:rPr>
          <w:rFonts w:hint="eastAsia"/>
        </w:rPr>
        <w:t>　　2.3 2025年中国石油焦行业社会环境分析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2.4 2025年中国石油焦行业技术环境分析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2025年中国石油焦行业市场走势分析</w:t>
      </w:r>
      <w:r>
        <w:rPr>
          <w:rFonts w:hint="eastAsia"/>
        </w:rPr>
        <w:br/>
      </w:r>
      <w:r>
        <w:rPr>
          <w:rFonts w:hint="eastAsia"/>
        </w:rPr>
        <w:t>　　3.1 中国石油焦市场分析</w:t>
      </w:r>
      <w:r>
        <w:rPr>
          <w:rFonts w:hint="eastAsia"/>
        </w:rPr>
        <w:br/>
      </w:r>
      <w:r>
        <w:rPr>
          <w:rFonts w:hint="eastAsia"/>
        </w:rPr>
        <w:t>　　　　3.1.1 产能分布</w:t>
      </w:r>
      <w:r>
        <w:rPr>
          <w:rFonts w:hint="eastAsia"/>
        </w:rPr>
        <w:br/>
      </w:r>
      <w:r>
        <w:rPr>
          <w:rFonts w:hint="eastAsia"/>
        </w:rPr>
        <w:t>　　　　3.1.2 消费结构</w:t>
      </w:r>
      <w:r>
        <w:rPr>
          <w:rFonts w:hint="eastAsia"/>
        </w:rPr>
        <w:br/>
      </w:r>
      <w:r>
        <w:rPr>
          <w:rFonts w:hint="eastAsia"/>
        </w:rPr>
        <w:t>　　　　3.1.3 表观消费量</w:t>
      </w:r>
      <w:r>
        <w:rPr>
          <w:rFonts w:hint="eastAsia"/>
        </w:rPr>
        <w:br/>
      </w:r>
      <w:r>
        <w:rPr>
          <w:rFonts w:hint="eastAsia"/>
        </w:rPr>
        <w:t>　　　　3.1.4 贸易结构</w:t>
      </w:r>
      <w:r>
        <w:rPr>
          <w:rFonts w:hint="eastAsia"/>
        </w:rPr>
        <w:br/>
      </w:r>
      <w:r>
        <w:rPr>
          <w:rFonts w:hint="eastAsia"/>
        </w:rPr>
        <w:t>　　　　3.1.5 供需态势</w:t>
      </w:r>
      <w:r>
        <w:rPr>
          <w:rFonts w:hint="eastAsia"/>
        </w:rPr>
        <w:br/>
      </w:r>
      <w:r>
        <w:rPr>
          <w:rFonts w:hint="eastAsia"/>
        </w:rPr>
        <w:t>　　　　3.1.6 产业链</w:t>
      </w:r>
      <w:r>
        <w:rPr>
          <w:rFonts w:hint="eastAsia"/>
        </w:rPr>
        <w:br/>
      </w:r>
      <w:r>
        <w:rPr>
          <w:rFonts w:hint="eastAsia"/>
        </w:rPr>
        <w:t>　　3.2 石油焦市场价格分析</w:t>
      </w:r>
      <w:r>
        <w:rPr>
          <w:rFonts w:hint="eastAsia"/>
        </w:rPr>
        <w:br/>
      </w:r>
      <w:r>
        <w:rPr>
          <w:rFonts w:hint="eastAsia"/>
        </w:rPr>
        <w:t>　　　　3.2.1 2025年石油焦价格走势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三大石油集团石油焦产量数据</w:t>
      </w:r>
      <w:r>
        <w:rPr>
          <w:rFonts w:hint="eastAsia"/>
        </w:rPr>
        <w:br/>
      </w:r>
      <w:r>
        <w:rPr>
          <w:rFonts w:hint="eastAsia"/>
        </w:rPr>
        <w:t>　　3.4 地方炼厂石油焦产量数据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2020-2025年中国石油焦产量统计分析</w:t>
      </w:r>
      <w:r>
        <w:rPr>
          <w:rFonts w:hint="eastAsia"/>
        </w:rPr>
        <w:br/>
      </w:r>
      <w:r>
        <w:rPr>
          <w:rFonts w:hint="eastAsia"/>
        </w:rPr>
        <w:t>　　4.1 2020-2025年全国石油焦产量分析</w:t>
      </w:r>
      <w:r>
        <w:rPr>
          <w:rFonts w:hint="eastAsia"/>
        </w:rPr>
        <w:br/>
      </w:r>
      <w:r>
        <w:rPr>
          <w:rFonts w:hint="eastAsia"/>
        </w:rPr>
        <w:t>　　4.2 2025年全国及主要省份石油焦产量分析</w:t>
      </w:r>
      <w:r>
        <w:rPr>
          <w:rFonts w:hint="eastAsia"/>
        </w:rPr>
        <w:br/>
      </w:r>
      <w:r>
        <w:rPr>
          <w:rFonts w:hint="eastAsia"/>
        </w:rPr>
        <w:t>　　4.3 2025年石油焦产量集中度分析</w:t>
      </w:r>
      <w:r>
        <w:rPr>
          <w:rFonts w:hint="eastAsia"/>
        </w:rPr>
        <w:br/>
      </w:r>
      <w:r>
        <w:rPr>
          <w:rFonts w:hint="eastAsia"/>
        </w:rPr>
        <w:t>　　2016年1-12月全国石油焦产量集中度分析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2020-2025年中国其他未煅烧石油焦进出口数据监测分析</w:t>
      </w:r>
      <w:r>
        <w:rPr>
          <w:rFonts w:hint="eastAsia"/>
        </w:rPr>
        <w:br/>
      </w:r>
      <w:r>
        <w:rPr>
          <w:rFonts w:hint="eastAsia"/>
        </w:rPr>
        <w:t>　　5.1 2020-2025年中国其他未煅烧石油焦进口数据分析</w:t>
      </w:r>
      <w:r>
        <w:rPr>
          <w:rFonts w:hint="eastAsia"/>
        </w:rPr>
        <w:br/>
      </w:r>
      <w:r>
        <w:rPr>
          <w:rFonts w:hint="eastAsia"/>
        </w:rPr>
        <w:t>　　　　5.1.1 进口数量分析（27131190）</w:t>
      </w:r>
      <w:r>
        <w:rPr>
          <w:rFonts w:hint="eastAsia"/>
        </w:rPr>
        <w:br/>
      </w:r>
      <w:r>
        <w:rPr>
          <w:rFonts w:hint="eastAsia"/>
        </w:rPr>
        <w:t>　　　　5.1.2 进口金额分析</w:t>
      </w:r>
      <w:r>
        <w:rPr>
          <w:rFonts w:hint="eastAsia"/>
        </w:rPr>
        <w:br/>
      </w:r>
      <w:r>
        <w:rPr>
          <w:rFonts w:hint="eastAsia"/>
        </w:rPr>
        <w:t>　　5.2 2020-2025年中国其他未煅烧石油焦出口数据分析</w:t>
      </w:r>
      <w:r>
        <w:rPr>
          <w:rFonts w:hint="eastAsia"/>
        </w:rPr>
        <w:br/>
      </w:r>
      <w:r>
        <w:rPr>
          <w:rFonts w:hint="eastAsia"/>
        </w:rPr>
        <w:t>　　　　5.2.1 出口数量分析</w:t>
      </w:r>
      <w:r>
        <w:rPr>
          <w:rFonts w:hint="eastAsia"/>
        </w:rPr>
        <w:br/>
      </w:r>
      <w:r>
        <w:rPr>
          <w:rFonts w:hint="eastAsia"/>
        </w:rPr>
        <w:t>　　　　5.2.2 出口金额分析</w:t>
      </w:r>
      <w:r>
        <w:rPr>
          <w:rFonts w:hint="eastAsia"/>
        </w:rPr>
        <w:br/>
      </w:r>
      <w:r>
        <w:rPr>
          <w:rFonts w:hint="eastAsia"/>
        </w:rPr>
        <w:t>　　5.3 2020-2025年中国其他未煅烧石油焦进出口平均单价分析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5.4 2020-2025年中国其他未煅烧石油焦进出口国家及地区分析</w:t>
      </w:r>
      <w:r>
        <w:rPr>
          <w:rFonts w:hint="eastAsia"/>
        </w:rPr>
        <w:br/>
      </w:r>
      <w:r>
        <w:rPr>
          <w:rFonts w:hint="eastAsia"/>
        </w:rPr>
        <w:t>　　　　5.4.1 进口国家及地区分析</w:t>
      </w:r>
      <w:r>
        <w:rPr>
          <w:rFonts w:hint="eastAsia"/>
        </w:rPr>
        <w:br/>
      </w:r>
      <w:r>
        <w:rPr>
          <w:rFonts w:hint="eastAsia"/>
        </w:rPr>
        <w:t>　　　　5.4.2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2020-2025年中国已煅烧针状石油焦进出口数据监测分析</w:t>
      </w:r>
      <w:r>
        <w:rPr>
          <w:rFonts w:hint="eastAsia"/>
        </w:rPr>
        <w:br/>
      </w:r>
      <w:r>
        <w:rPr>
          <w:rFonts w:hint="eastAsia"/>
        </w:rPr>
        <w:t>　　6.1 2020-2025年中国已煅烧针状石油焦进口数据分析</w:t>
      </w:r>
      <w:r>
        <w:rPr>
          <w:rFonts w:hint="eastAsia"/>
        </w:rPr>
        <w:br/>
      </w:r>
      <w:r>
        <w:rPr>
          <w:rFonts w:hint="eastAsia"/>
        </w:rPr>
        <w:t>　　　　6.1.1 进口数量分析（27131210）</w:t>
      </w:r>
      <w:r>
        <w:rPr>
          <w:rFonts w:hint="eastAsia"/>
        </w:rPr>
        <w:br/>
      </w:r>
      <w:r>
        <w:rPr>
          <w:rFonts w:hint="eastAsia"/>
        </w:rPr>
        <w:t>　　　　6.1.2 进口金额分析</w:t>
      </w:r>
      <w:r>
        <w:rPr>
          <w:rFonts w:hint="eastAsia"/>
        </w:rPr>
        <w:br/>
      </w:r>
      <w:r>
        <w:rPr>
          <w:rFonts w:hint="eastAsia"/>
        </w:rPr>
        <w:t>　　6.2 2020-2025年中国已煅烧针状石油焦出口数据分析</w:t>
      </w:r>
      <w:r>
        <w:rPr>
          <w:rFonts w:hint="eastAsia"/>
        </w:rPr>
        <w:br/>
      </w:r>
      <w:r>
        <w:rPr>
          <w:rFonts w:hint="eastAsia"/>
        </w:rPr>
        <w:t>　　　　6.2.1 出口数量分析</w:t>
      </w:r>
      <w:r>
        <w:rPr>
          <w:rFonts w:hint="eastAsia"/>
        </w:rPr>
        <w:br/>
      </w:r>
      <w:r>
        <w:rPr>
          <w:rFonts w:hint="eastAsia"/>
        </w:rPr>
        <w:t>　　　　6.2.2 出口金额分析</w:t>
      </w:r>
      <w:r>
        <w:rPr>
          <w:rFonts w:hint="eastAsia"/>
        </w:rPr>
        <w:br/>
      </w:r>
      <w:r>
        <w:rPr>
          <w:rFonts w:hint="eastAsia"/>
        </w:rPr>
        <w:t>　　6.3 2020-2025年中国已煅烧针状石油焦进出口平均单价分析</w:t>
      </w:r>
      <w:r>
        <w:rPr>
          <w:rFonts w:hint="eastAsia"/>
        </w:rPr>
        <w:br/>
      </w:r>
      <w:r>
        <w:rPr>
          <w:rFonts w:hint="eastAsia"/>
        </w:rPr>
        <w:t>　　6.4 2020-2025年中国已煅烧针状石油焦进出口国家及地区分析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进口国家及地区分析</w:t>
      </w:r>
      <w:r>
        <w:rPr>
          <w:rFonts w:hint="eastAsia"/>
        </w:rPr>
        <w:br/>
      </w:r>
      <w:r>
        <w:rPr>
          <w:rFonts w:hint="eastAsia"/>
        </w:rPr>
        <w:t>　　　　6.4.2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2020-2025年中国其他已煅烧石油焦进出口数据监测分析</w:t>
      </w:r>
      <w:r>
        <w:rPr>
          <w:rFonts w:hint="eastAsia"/>
        </w:rPr>
        <w:br/>
      </w:r>
      <w:r>
        <w:rPr>
          <w:rFonts w:hint="eastAsia"/>
        </w:rPr>
        <w:t>　　7.1 2020-2025年中国其他已煅烧石油焦进口数据分析</w:t>
      </w:r>
      <w:r>
        <w:rPr>
          <w:rFonts w:hint="eastAsia"/>
        </w:rPr>
        <w:br/>
      </w:r>
      <w:r>
        <w:rPr>
          <w:rFonts w:hint="eastAsia"/>
        </w:rPr>
        <w:t>　　　　7.1.1 进口数量分析（27131290）</w:t>
      </w:r>
      <w:r>
        <w:rPr>
          <w:rFonts w:hint="eastAsia"/>
        </w:rPr>
        <w:br/>
      </w:r>
      <w:r>
        <w:rPr>
          <w:rFonts w:hint="eastAsia"/>
        </w:rPr>
        <w:t>　　　　7.1.2 进口金额分析</w:t>
      </w:r>
      <w:r>
        <w:rPr>
          <w:rFonts w:hint="eastAsia"/>
        </w:rPr>
        <w:br/>
      </w:r>
      <w:r>
        <w:rPr>
          <w:rFonts w:hint="eastAsia"/>
        </w:rPr>
        <w:t>　　7.2 2020-2025年中国其他已煅烧石油焦出口数据分析</w:t>
      </w:r>
      <w:r>
        <w:rPr>
          <w:rFonts w:hint="eastAsia"/>
        </w:rPr>
        <w:br/>
      </w:r>
      <w:r>
        <w:rPr>
          <w:rFonts w:hint="eastAsia"/>
        </w:rPr>
        <w:t>　　　　7.2.1 出口数量分析</w:t>
      </w:r>
      <w:r>
        <w:rPr>
          <w:rFonts w:hint="eastAsia"/>
        </w:rPr>
        <w:br/>
      </w:r>
      <w:r>
        <w:rPr>
          <w:rFonts w:hint="eastAsia"/>
        </w:rPr>
        <w:t>　　　　7.2.2 出口金额分析</w:t>
      </w:r>
      <w:r>
        <w:rPr>
          <w:rFonts w:hint="eastAsia"/>
        </w:rPr>
        <w:br/>
      </w:r>
      <w:r>
        <w:rPr>
          <w:rFonts w:hint="eastAsia"/>
        </w:rPr>
        <w:t>　　7.3 2020-2025年中国其他已煅烧石油焦进出口平均单价分析</w:t>
      </w:r>
      <w:r>
        <w:rPr>
          <w:rFonts w:hint="eastAsia"/>
        </w:rPr>
        <w:br/>
      </w:r>
      <w:r>
        <w:rPr>
          <w:rFonts w:hint="eastAsia"/>
        </w:rPr>
        <w:t>　　7.4 2020-2025年中国其他已煅烧石油焦进出口国家及地区分析</w:t>
      </w:r>
      <w:r>
        <w:rPr>
          <w:rFonts w:hint="eastAsia"/>
        </w:rPr>
        <w:br/>
      </w:r>
      <w:r>
        <w:rPr>
          <w:rFonts w:hint="eastAsia"/>
        </w:rPr>
        <w:t>　　　　7.4.1 进口国家及地区分析</w:t>
      </w:r>
      <w:r>
        <w:rPr>
          <w:rFonts w:hint="eastAsia"/>
        </w:rPr>
        <w:br/>
      </w:r>
      <w:r>
        <w:rPr>
          <w:rFonts w:hint="eastAsia"/>
        </w:rPr>
        <w:t>　　　　7.4.2 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2025年中国影响石油焦行业市场因素及下游消费分析</w:t>
      </w:r>
      <w:r>
        <w:rPr>
          <w:rFonts w:hint="eastAsia"/>
        </w:rPr>
        <w:br/>
      </w:r>
      <w:r>
        <w:rPr>
          <w:rFonts w:hint="eastAsia"/>
        </w:rPr>
        <w:t>　　8.1 影响石油焦市场的因素</w:t>
      </w:r>
      <w:r>
        <w:rPr>
          <w:rFonts w:hint="eastAsia"/>
        </w:rPr>
        <w:br/>
      </w:r>
      <w:r>
        <w:rPr>
          <w:rFonts w:hint="eastAsia"/>
        </w:rPr>
        <w:t>　　　　8.1.1 宏观经济及政策导向</w:t>
      </w:r>
      <w:r>
        <w:rPr>
          <w:rFonts w:hint="eastAsia"/>
        </w:rPr>
        <w:br/>
      </w:r>
      <w:r>
        <w:rPr>
          <w:rFonts w:hint="eastAsia"/>
        </w:rPr>
        <w:t>　　　　8.1.2 上游市场对石油焦的影响</w:t>
      </w:r>
      <w:r>
        <w:rPr>
          <w:rFonts w:hint="eastAsia"/>
        </w:rPr>
        <w:br/>
      </w:r>
      <w:r>
        <w:rPr>
          <w:rFonts w:hint="eastAsia"/>
        </w:rPr>
        <w:t>　　　　8.1.3 下游市场对石油焦市场的影响</w:t>
      </w:r>
      <w:r>
        <w:rPr>
          <w:rFonts w:hint="eastAsia"/>
        </w:rPr>
        <w:br/>
      </w:r>
      <w:r>
        <w:rPr>
          <w:rFonts w:hint="eastAsia"/>
        </w:rPr>
        <w:t>　　8.2 石油焦下游消费市场分析</w:t>
      </w:r>
      <w:r>
        <w:rPr>
          <w:rFonts w:hint="eastAsia"/>
        </w:rPr>
        <w:br/>
      </w:r>
      <w:r>
        <w:rPr>
          <w:rFonts w:hint="eastAsia"/>
        </w:rPr>
        <w:t>　　　　8.2.1 燃料</w:t>
      </w:r>
      <w:r>
        <w:rPr>
          <w:rFonts w:hint="eastAsia"/>
        </w:rPr>
        <w:br/>
      </w:r>
      <w:r>
        <w:rPr>
          <w:rFonts w:hint="eastAsia"/>
        </w:rPr>
        <w:t>　　　　8.2.2 金属硅</w:t>
      </w:r>
      <w:r>
        <w:rPr>
          <w:rFonts w:hint="eastAsia"/>
        </w:rPr>
        <w:br/>
      </w:r>
      <w:r>
        <w:rPr>
          <w:rFonts w:hint="eastAsia"/>
        </w:rPr>
        <w:t>　　　　8.2.3 石墨电极</w:t>
      </w:r>
      <w:r>
        <w:rPr>
          <w:rFonts w:hint="eastAsia"/>
        </w:rPr>
        <w:br/>
      </w:r>
      <w:r>
        <w:rPr>
          <w:rFonts w:hint="eastAsia"/>
        </w:rPr>
        <w:t>　　　　8.2.4 预焙阳极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中国石油焦生产企业竞争性财务指标分析</w:t>
      </w:r>
      <w:r>
        <w:rPr>
          <w:rFonts w:hint="eastAsia"/>
        </w:rPr>
        <w:br/>
      </w:r>
      <w:r>
        <w:rPr>
          <w:rFonts w:hint="eastAsia"/>
        </w:rPr>
        <w:t>　　9.1 山东海化集团有限公司石油化工厂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镇江市碳素制品厂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天津市云海碳素制品有限公司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锦州巨路石化有限公司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t>　　9.5 葫芦岛市连山区宏达石化厂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企业经营优劣势分析</w:t>
      </w:r>
      <w:r>
        <w:rPr>
          <w:rFonts w:hint="eastAsia"/>
        </w:rPr>
        <w:br/>
      </w:r>
      <w:r>
        <w:rPr>
          <w:rFonts w:hint="eastAsia"/>
        </w:rPr>
        <w:t>　　9.6 山东鑫海石墨有限公司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企业经营优劣势分析</w:t>
      </w:r>
      <w:r>
        <w:rPr>
          <w:rFonts w:hint="eastAsia"/>
        </w:rPr>
        <w:br/>
      </w:r>
      <w:r>
        <w:rPr>
          <w:rFonts w:hint="eastAsia"/>
        </w:rPr>
        <w:t>　　9.7 淄博江海工贸有限公司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企业经营优劣势分析</w:t>
      </w:r>
      <w:r>
        <w:rPr>
          <w:rFonts w:hint="eastAsia"/>
        </w:rPr>
        <w:br/>
      </w:r>
      <w:r>
        <w:rPr>
          <w:rFonts w:hint="eastAsia"/>
        </w:rPr>
        <w:t>　　9.8 淄博市临淄泓昌炭素有限公司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企业经营优劣势分析</w:t>
      </w:r>
      <w:r>
        <w:rPr>
          <w:rFonts w:hint="eastAsia"/>
        </w:rPr>
        <w:br/>
      </w:r>
      <w:r>
        <w:rPr>
          <w:rFonts w:hint="eastAsia"/>
        </w:rPr>
        <w:t>　　9.9 镇江市汉魁碳素有限公司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企业经营优劣势分析</w:t>
      </w:r>
      <w:r>
        <w:rPr>
          <w:rFonts w:hint="eastAsia"/>
        </w:rPr>
        <w:br/>
      </w:r>
      <w:r>
        <w:rPr>
          <w:rFonts w:hint="eastAsia"/>
        </w:rPr>
        <w:t>　　9.10 天津云海裕森科工贸有限工司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中:智:林:2025-2031年中国石油焦市场投资分析</w:t>
      </w:r>
      <w:r>
        <w:rPr>
          <w:rFonts w:hint="eastAsia"/>
        </w:rPr>
        <w:br/>
      </w:r>
      <w:r>
        <w:rPr>
          <w:rFonts w:hint="eastAsia"/>
        </w:rPr>
        <w:t>　　10.1 2025-2031年中国石油焦投资潜力分析</w:t>
      </w:r>
      <w:r>
        <w:rPr>
          <w:rFonts w:hint="eastAsia"/>
        </w:rPr>
        <w:br/>
      </w:r>
      <w:r>
        <w:rPr>
          <w:rFonts w:hint="eastAsia"/>
        </w:rPr>
        <w:t>　　10.2 2025-2031年中国石油焦投资估算分析</w:t>
      </w:r>
      <w:r>
        <w:rPr>
          <w:rFonts w:hint="eastAsia"/>
        </w:rPr>
        <w:br/>
      </w:r>
      <w:r>
        <w:rPr>
          <w:rFonts w:hint="eastAsia"/>
        </w:rPr>
        <w:t>　　10.3 2025-2031年中国石油焦投资风险分析</w:t>
      </w:r>
      <w:r>
        <w:rPr>
          <w:rFonts w:hint="eastAsia"/>
        </w:rPr>
        <w:br/>
      </w:r>
      <w:r>
        <w:rPr>
          <w:rFonts w:hint="eastAsia"/>
        </w:rPr>
        <w:t>　　一、宏观经济波动风险</w:t>
      </w:r>
      <w:r>
        <w:rPr>
          <w:rFonts w:hint="eastAsia"/>
        </w:rPr>
        <w:br/>
      </w:r>
      <w:r>
        <w:rPr>
          <w:rFonts w:hint="eastAsia"/>
        </w:rPr>
        <w:t>　　二、行业技术风险</w:t>
      </w:r>
      <w:r>
        <w:rPr>
          <w:rFonts w:hint="eastAsia"/>
        </w:rPr>
        <w:br/>
      </w:r>
      <w:r>
        <w:rPr>
          <w:rFonts w:hint="eastAsia"/>
        </w:rPr>
        <w:t>　　三、行业政策风险</w:t>
      </w:r>
      <w:r>
        <w:rPr>
          <w:rFonts w:hint="eastAsia"/>
        </w:rPr>
        <w:br/>
      </w:r>
      <w:r>
        <w:rPr>
          <w:rFonts w:hint="eastAsia"/>
        </w:rPr>
        <w:t>　　四、行业人力资源风险</w:t>
      </w:r>
      <w:r>
        <w:rPr>
          <w:rFonts w:hint="eastAsia"/>
        </w:rPr>
        <w:br/>
      </w:r>
      <w:r>
        <w:rPr>
          <w:rFonts w:hint="eastAsia"/>
        </w:rPr>
        <w:t>　　五、市场竞争加剧风险</w:t>
      </w:r>
      <w:r>
        <w:rPr>
          <w:rFonts w:hint="eastAsia"/>
        </w:rPr>
        <w:br/>
      </w:r>
      <w:r>
        <w:rPr>
          <w:rFonts w:hint="eastAsia"/>
        </w:rPr>
        <w:t>　　10.4 2025-2031年中国石油焦投资建议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2025年GDP初步核算数据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2020-2025年我国人均GDP统计</w:t>
      </w:r>
      <w:r>
        <w:rPr>
          <w:rFonts w:hint="eastAsia"/>
        </w:rPr>
        <w:br/>
      </w:r>
      <w:r>
        <w:rPr>
          <w:rFonts w:hint="eastAsia"/>
        </w:rPr>
        <w:t>　　图表 5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6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7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8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12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13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14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15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19 2020-2025年我国社会消费品零售总额分月同比增长速度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21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22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26 石油焦指标划分标准</w:t>
      </w:r>
      <w:r>
        <w:rPr>
          <w:rFonts w:hint="eastAsia"/>
        </w:rPr>
        <w:br/>
      </w:r>
      <w:r>
        <w:rPr>
          <w:rFonts w:hint="eastAsia"/>
        </w:rPr>
        <w:t>　　图表 27 延迟石油焦标准SH0527－92</w:t>
      </w:r>
      <w:r>
        <w:rPr>
          <w:rFonts w:hint="eastAsia"/>
        </w:rPr>
        <w:br/>
      </w:r>
      <w:r>
        <w:rPr>
          <w:rFonts w:hint="eastAsia"/>
        </w:rPr>
        <w:t>　　图表 28 2024年末人口数及其构成</w:t>
      </w:r>
      <w:r>
        <w:rPr>
          <w:rFonts w:hint="eastAsia"/>
        </w:rPr>
        <w:br/>
      </w:r>
      <w:r>
        <w:rPr>
          <w:rFonts w:hint="eastAsia"/>
        </w:rPr>
        <w:t>　　图表 29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30 2020-2025年普通高等教育、中等职业教育及普通高中招生人数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070553ee7411b" w:history="1">
        <w:r>
          <w:rPr>
            <w:rStyle w:val="Hyperlink"/>
          </w:rPr>
          <w:t>中国石油焦行业现状调查分析及发展趋势预测报告（2025年版）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070553ee7411b" w:history="1">
        <w:r>
          <w:rPr>
            <w:rStyle w:val="Hyperlink"/>
          </w:rPr>
          <w:t>https://www.20087.com/7/63/ShiYouJiaoHangYeQianJingFenXi.html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6d79b23484fea" w:history="1">
      <w:r>
        <w:rPr>
          <w:rStyle w:val="Hyperlink"/>
        </w:rPr>
        <w:t>中国石油焦行业现状调查分析及发展趋势预测报告（2025年版）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ShiYouJiaoHangYeQianJingFenXi.html" TargetMode="External" Id="R801070553ee7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ShiYouJiaoHangYeQianJingFenXi.html" TargetMode="External" Id="Rb8f6d79b2348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2024-12-30T04:10:00Z</dcterms:created>
  <dcterms:modified xsi:type="dcterms:W3CDTF">2024-12-30T05:10:00Z</dcterms:modified>
  <dc:subject>中国石油焦行业现状调查分析及发展趋势预测报告（2025年版）</dc:subject>
  <dc:title>中国石油焦行业现状调查分析及发展趋势预测报告（2025年版）</dc:title>
  <cp:keywords>中国石油焦行业现状调查分析及发展趋势预测报告（2025年版）</cp:keywords>
  <dc:description>中国石油焦行业现状调查分析及发展趋势预测报告（2025年版）</dc:description>
</cp:coreProperties>
</file>