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b46132bcc4d51" w:history="1">
              <w:r>
                <w:rPr>
                  <w:rStyle w:val="Hyperlink"/>
                </w:rPr>
                <w:t>中国生物芯片行业发展调研与市场前景预测报告（2025-2031年）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b46132bcc4d51" w:history="1">
              <w:r>
                <w:rPr>
                  <w:rStyle w:val="Hyperlink"/>
                </w:rPr>
                <w:t>中国生物芯片行业发展调研与市场前景预测报告（2025-2031年）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b46132bcc4d51" w:history="1">
                <w:r>
                  <w:rPr>
                    <w:rStyle w:val="Hyperlink"/>
                  </w:rPr>
                  <w:t>https://www.20087.com/8/53/ShengWuXinPianDeFaZhanQianJing.html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一种集成微型化生物检测技术的平台，能够同时进行大量的生物分子检测。近年来，随着生物技术的进步和生物信息学的发展，生物芯片的应用范围不断扩大，从基因测序到蛋白质分析，再到疾病诊断等多个领域。目前，生物芯片技术已经在科研、临床诊断和个性化医疗等方面发挥了重要作用。同时，随着成本的下降和技术的成熟，生物芯片的应用越来越广泛。</w:t>
      </w:r>
      <w:r>
        <w:rPr>
          <w:rFonts w:hint="eastAsia"/>
        </w:rPr>
        <w:br/>
      </w:r>
      <w:r>
        <w:rPr>
          <w:rFonts w:hint="eastAsia"/>
        </w:rPr>
        <w:t>　　未来，生物芯片的发展将更加注重高通量和个性化医疗。一方面，通过集成更先进的微流控技术和纳米技术，生物芯片将能够实现更高通量的检测，提高检测速度和准确性。另一方面，随着基因组学和蛋白质组学的发展，生物芯片将更好地支持个性化医疗方案的制定，例如通过基因测序指导药物选择和剂量调整。此外，随着云计算和大数据分析技术的应用，生物芯片将能够更好地整合海量生物信息，为精准医疗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b46132bcc4d51" w:history="1">
        <w:r>
          <w:rPr>
            <w:rStyle w:val="Hyperlink"/>
          </w:rPr>
          <w:t>中国生物芯片行业发展调研与市场前景预测报告（2025-2031年）</w:t>
        </w:r>
      </w:hyperlink>
      <w:r>
        <w:rPr>
          <w:rFonts w:hint="eastAsia"/>
        </w:rPr>
        <w:t>》依托多年行业监测数据，结合生物芯片行业现状与未来前景，系统分析了生物芯片市场需求、市场规模、产业链结构、价格机制及细分市场特征。报告对生物芯片市场前景进行了客观评估，预测了生物芯片行业发展趋势，并详细解读了品牌竞争格局、市场集中度及重点企业的运营表现。此外，报告通过SWOT分析识别了生物芯片行业机遇与潜在风险，为投资者和决策者提供了科学、规范的战略建议，助力把握生物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生物芯片行业发展背景分析</w:t>
      </w:r>
      <w:r>
        <w:rPr>
          <w:rFonts w:hint="eastAsia"/>
        </w:rPr>
        <w:br/>
      </w:r>
      <w:r>
        <w:rPr>
          <w:rFonts w:hint="eastAsia"/>
        </w:rPr>
        <w:t>　　第一节 生物芯片行业发展概述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生物芯片行业经济环境分析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2020-2025年生物芯片行业发展环境分析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中国生物芯片行业政策环境分析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中国生物芯片行业技术环境分析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2020-2025年中国生物芯片行业发展分析</w:t>
      </w:r>
      <w:r>
        <w:rPr>
          <w:rFonts w:hint="eastAsia"/>
        </w:rPr>
        <w:br/>
      </w:r>
      <w:r>
        <w:rPr>
          <w:rFonts w:hint="eastAsia"/>
        </w:rPr>
        <w:t>　　第一节 生物芯片行业发展状况分析</w:t>
      </w:r>
      <w:r>
        <w:rPr>
          <w:rFonts w:hint="eastAsia"/>
        </w:rPr>
        <w:br/>
      </w:r>
      <w:r>
        <w:rPr>
          <w:rFonts w:hint="eastAsia"/>
        </w:rPr>
        <w:t>　　　　一、生物芯片行业发展现状概况</w:t>
      </w:r>
      <w:r>
        <w:rPr>
          <w:rFonts w:hint="eastAsia"/>
        </w:rPr>
        <w:br/>
      </w:r>
      <w:r>
        <w:rPr>
          <w:rFonts w:hint="eastAsia"/>
        </w:rPr>
        <w:t>　　　　二、生物芯片行业企业现状</w:t>
      </w:r>
      <w:r>
        <w:rPr>
          <w:rFonts w:hint="eastAsia"/>
        </w:rPr>
        <w:br/>
      </w:r>
      <w:r>
        <w:rPr>
          <w:rFonts w:hint="eastAsia"/>
        </w:rPr>
        <w:t>　　　　三、生物芯片行业供给情况分析</w:t>
      </w:r>
      <w:r>
        <w:rPr>
          <w:rFonts w:hint="eastAsia"/>
        </w:rPr>
        <w:br/>
      </w:r>
      <w:r>
        <w:rPr>
          <w:rFonts w:hint="eastAsia"/>
        </w:rPr>
        <w:t>　　第二节 生物芯片行业运营状况分析</w:t>
      </w:r>
      <w:r>
        <w:rPr>
          <w:rFonts w:hint="eastAsia"/>
        </w:rPr>
        <w:br/>
      </w:r>
      <w:r>
        <w:rPr>
          <w:rFonts w:hint="eastAsia"/>
        </w:rPr>
        <w:t>　　　　一、生物芯片行业市场需求现状</w:t>
      </w:r>
      <w:r>
        <w:rPr>
          <w:rFonts w:hint="eastAsia"/>
        </w:rPr>
        <w:br/>
      </w:r>
      <w:r>
        <w:rPr>
          <w:rFonts w:hint="eastAsia"/>
        </w:rPr>
        <w:t>　　　　二、生物芯片行业市场规模分析</w:t>
      </w:r>
      <w:r>
        <w:rPr>
          <w:rFonts w:hint="eastAsia"/>
        </w:rPr>
        <w:br/>
      </w:r>
      <w:r>
        <w:rPr>
          <w:rFonts w:hint="eastAsia"/>
        </w:rPr>
        <w:t>　　　　三、生物芯片行业盈利水平分析</w:t>
      </w:r>
      <w:r>
        <w:rPr>
          <w:rFonts w:hint="eastAsia"/>
        </w:rPr>
        <w:br/>
      </w:r>
      <w:r>
        <w:rPr>
          <w:rFonts w:hint="eastAsia"/>
        </w:rPr>
        <w:t>　　第三节 生物芯片市场价格及影响因素分析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一、生物芯片市场价格走势分析</w:t>
      </w:r>
      <w:r>
        <w:rPr>
          <w:rFonts w:hint="eastAsia"/>
        </w:rPr>
        <w:br/>
      </w:r>
      <w:r>
        <w:rPr>
          <w:rFonts w:hint="eastAsia"/>
        </w:rPr>
        <w:t>　　　　二、生物芯片市场价格影响因素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中国生物芯片行业市场区域结构分析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生物芯片行业市场需求结构分析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生物芯片行业市场需求结构分析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一、华北地区生物芯片市场需求分析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二、东北地区生物芯片市场需求分析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三、华东地区生物芯片市场需求分析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四、华中地区生物芯片市场需求分析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五、华南地区生物芯片市场需求分析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六、西部地区生物芯片市场需求分析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中国生物芯片行业细分领域分析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中国生物芯片行业竞争状况分析</w:t>
      </w:r>
      <w:r>
        <w:rPr>
          <w:rFonts w:hint="eastAsia"/>
        </w:rPr>
        <w:br/>
      </w:r>
      <w:r>
        <w:rPr>
          <w:rFonts w:hint="eastAsia"/>
        </w:rPr>
        <w:t>　　第一节 生物芯片行业竞争结构波特模型分析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中国生物芯片行业市场竞争状况分析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中国生物芯片行业兼并重组分析</w:t>
      </w:r>
      <w:r>
        <w:rPr>
          <w:rFonts w:hint="eastAsia"/>
        </w:rPr>
        <w:br/>
      </w:r>
      <w:r>
        <w:rPr>
          <w:rFonts w:hint="eastAsia"/>
        </w:rPr>
        <w:t>　　　　一、生物芯片行业兼并重组背景</w:t>
      </w:r>
      <w:r>
        <w:rPr>
          <w:rFonts w:hint="eastAsia"/>
        </w:rPr>
        <w:br/>
      </w:r>
      <w:r>
        <w:rPr>
          <w:rFonts w:hint="eastAsia"/>
        </w:rPr>
        <w:t>　　　　二、生物芯片行业兼并重组意义</w:t>
      </w:r>
      <w:r>
        <w:rPr>
          <w:rFonts w:hint="eastAsia"/>
        </w:rPr>
        <w:br/>
      </w:r>
      <w:r>
        <w:rPr>
          <w:rFonts w:hint="eastAsia"/>
        </w:rPr>
        <w:t>　　　　三、生物芯片行业兼并重组方式</w:t>
      </w:r>
      <w:r>
        <w:rPr>
          <w:rFonts w:hint="eastAsia"/>
        </w:rPr>
        <w:br/>
      </w:r>
      <w:r>
        <w:rPr>
          <w:rFonts w:hint="eastAsia"/>
        </w:rPr>
        <w:t>　　　　四、生物芯片行业兼并重组策略</w:t>
      </w:r>
      <w:r>
        <w:rPr>
          <w:rFonts w:hint="eastAsia"/>
        </w:rPr>
        <w:br/>
      </w:r>
      <w:r>
        <w:rPr>
          <w:rFonts w:hint="eastAsia"/>
        </w:rPr>
        <w:t>　　第四节 中国生物芯片企业竞争策略分析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生物芯片主要企业竞争力分析</w:t>
      </w:r>
      <w:r>
        <w:rPr>
          <w:rFonts w:hint="eastAsia"/>
        </w:rPr>
        <w:br/>
      </w:r>
      <w:r>
        <w:rPr>
          <w:rFonts w:hint="eastAsia"/>
        </w:rPr>
        <w:t>　　第一节 南京大渊生物技术工程有限责任公司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西安联尔科技有限公司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上海芯超生物科技有限公司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上海南方基因科技有限公司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陕西超英生物科技有限公司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2025-2031年中国生物芯片市场前景预测分析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2025-2031年中国生物芯片行业投资前景分析</w:t>
      </w:r>
      <w:r>
        <w:rPr>
          <w:rFonts w:hint="eastAsia"/>
        </w:rPr>
        <w:br/>
      </w:r>
      <w:r>
        <w:rPr>
          <w:rFonts w:hint="eastAsia"/>
        </w:rPr>
        <w:t>　　　　一、生物芯片行业投资环境分析</w:t>
      </w:r>
      <w:r>
        <w:rPr>
          <w:rFonts w:hint="eastAsia"/>
        </w:rPr>
        <w:br/>
      </w:r>
      <w:r>
        <w:rPr>
          <w:rFonts w:hint="eastAsia"/>
        </w:rPr>
        <w:t>　　　　二、生物芯片行业市场前景预测</w:t>
      </w:r>
      <w:r>
        <w:rPr>
          <w:rFonts w:hint="eastAsia"/>
        </w:rPr>
        <w:br/>
      </w:r>
      <w:r>
        <w:rPr>
          <w:rFonts w:hint="eastAsia"/>
        </w:rPr>
        <w:t>　　　　三、生物芯片市场投资机会分析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2025-2031年中国生物芯片行业投资风险分析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2025-2031年生物芯片行业投资策略及建议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生物芯片企业投融资战略规划分析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生物芯片企业发展战略规划背景意义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生物芯片企业发展战略规划的制定原则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生物芯片企业战略规划制定依据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中智~林~－生物芯片企业战略规划策略分析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国际生物芯片市场规模</w:t>
      </w:r>
      <w:r>
        <w:rPr>
          <w:rFonts w:hint="eastAsia"/>
        </w:rPr>
        <w:br/>
      </w:r>
      <w:r>
        <w:rPr>
          <w:rFonts w:hint="eastAsia"/>
        </w:rPr>
        <w:t>　　图表 国际生物芯片生命周期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2024-2025年中国生物芯片市场规模</w:t>
      </w:r>
      <w:r>
        <w:rPr>
          <w:rFonts w:hint="eastAsia"/>
        </w:rPr>
        <w:br/>
      </w:r>
      <w:r>
        <w:rPr>
          <w:rFonts w:hint="eastAsia"/>
        </w:rPr>
        <w:t>　　图表 2024-2025年我国生物芯片供应情况</w:t>
      </w:r>
      <w:r>
        <w:rPr>
          <w:rFonts w:hint="eastAsia"/>
        </w:rPr>
        <w:br/>
      </w:r>
      <w:r>
        <w:rPr>
          <w:rFonts w:hint="eastAsia"/>
        </w:rPr>
        <w:t>　　图表 2024-2025年我国生物芯片需求情况</w:t>
      </w:r>
      <w:r>
        <w:rPr>
          <w:rFonts w:hint="eastAsia"/>
        </w:rPr>
        <w:br/>
      </w:r>
      <w:r>
        <w:rPr>
          <w:rFonts w:hint="eastAsia"/>
        </w:rPr>
        <w:t>　　图表 2025-2031年生物芯片行业市场规模预测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2025-2031年生物芯片行业营业收入预测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2025-2031年中国生物芯片行业供给预测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2025-2031年中国生物芯片行业需求预测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2025-2031年中国生物芯片行业供需平衡预测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b46132bcc4d51" w:history="1">
        <w:r>
          <w:rPr>
            <w:rStyle w:val="Hyperlink"/>
          </w:rPr>
          <w:t>中国生物芯片行业发展调研与市场前景预测报告（2025-2031年）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b46132bcc4d51" w:history="1">
        <w:r>
          <w:rPr>
            <w:rStyle w:val="Hyperlink"/>
          </w:rPr>
          <w:t>https://www.20087.com/8/53/ShengWuXinPianDeFaZhanQianJing.html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c8c2d23c54b5e" w:history="1">
      <w:r>
        <w:rPr>
          <w:rStyle w:val="Hyperlink"/>
        </w:rPr>
        <w:t>中国生物芯片行业发展调研与市场前景预测报告（2025-2031年）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engWuXinPianDeFaZhanQianJing.html" TargetMode="External" Id="R660b46132bcc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engWuXinPianDeFaZhanQianJing.html" TargetMode="External" Id="Rce1c8c2d23c5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2025-02-02T01:47:00Z</dcterms:created>
  <dcterms:modified xsi:type="dcterms:W3CDTF">2025-02-02T02:47:00Z</dcterms:modified>
  <dc:subject>中国生物芯片行业发展调研与市场前景预测报告（2025-2031年）</dc:subject>
  <dc:title>中国生物芯片行业发展调研与市场前景预测报告（2025-2031年）</dc:title>
  <cp:keywords>中国生物芯片行业发展调研与市场前景预测报告（2025-2031年）</cp:keywords>
  <dc:description>中国生物芯片行业发展调研与市场前景预测报告（2025-2031年）</dc:description>
</cp:coreProperties>
</file>