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f3974f1a4e1b" w:history="1">
              <w:r>
                <w:rPr>
                  <w:rStyle w:val="Hyperlink"/>
                </w:rPr>
                <w:t>2025-2031年中国肌能贴行业现状分析与发展前景报告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f3974f1a4e1b" w:history="1">
              <w:r>
                <w:rPr>
                  <w:rStyle w:val="Hyperlink"/>
                </w:rPr>
                <w:t>2025-2031年中国肌能贴行业现状分析与发展前景报告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f3974f1a4e1b" w:history="1">
                <w:r>
                  <w:rPr>
                    <w:rStyle w:val="Hyperlink"/>
                  </w:rPr>
                  <w:t>https://www.20087.com/8/53/JiNengTieQianJing.html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能贴是一种用于运动康复和疼痛缓解的贴片，通过特殊的织物和胶粘剂设计，提供局部肌肉支撑和促进血液循环。目前，肌能贴的市场正在快速增长，产品种类丰富，能够满足不同运动项目和身体部位的需要。随着运动医学和生物力学研究的深入，肌能贴的设计也在不断优化，以提高其效果和舒适度。</w:t>
      </w:r>
      <w:r>
        <w:rPr>
          <w:rFonts w:hint="eastAsia"/>
        </w:rPr>
        <w:br/>
      </w:r>
      <w:r>
        <w:rPr>
          <w:rFonts w:hint="eastAsia"/>
        </w:rPr>
        <w:t>　　未来，肌能贴将更加注重个性化和科技融合。个性化体现在根据用户的运动类型、身体状况和疼痛区域，提供定制化的肌能贴解决方案。科技融合则意味着通过集成传感器和智能材料，开发具有实时监测和反馈功能的智能肌能贴，例如监测肌肉活动、提供动态调整的支撑力，以优化运动表现和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f3974f1a4e1b" w:history="1">
        <w:r>
          <w:rPr>
            <w:rStyle w:val="Hyperlink"/>
          </w:rPr>
          <w:t>2025-2031年中国肌能贴行业现状分析与发展前景报告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肌能贴行业的现状、市场规模、需求变化、产业链动态及区域发展格局，同时聚焦肌能贴竞争态势与重点企业表现。报告通过对肌能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肌能贴行业发展概述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一、肌能贴行业定义及分类</w:t>
      </w:r>
      <w:r>
        <w:rPr>
          <w:rFonts w:hint="eastAsia"/>
        </w:rPr>
        <w:br/>
      </w:r>
      <w:r>
        <w:rPr>
          <w:rFonts w:hint="eastAsia"/>
        </w:rPr>
        <w:t>　　　　二、肌能贴行业经济特性</w:t>
      </w:r>
      <w:r>
        <w:rPr>
          <w:rFonts w:hint="eastAsia"/>
        </w:rPr>
        <w:br/>
      </w:r>
      <w:r>
        <w:rPr>
          <w:rFonts w:hint="eastAsia"/>
        </w:rPr>
        <w:t>　　　　三、肌能贴行业产业链简介</w:t>
      </w:r>
      <w:r>
        <w:rPr>
          <w:rFonts w:hint="eastAsia"/>
        </w:rPr>
        <w:br/>
      </w:r>
      <w:r>
        <w:rPr>
          <w:rFonts w:hint="eastAsia"/>
        </w:rPr>
        <w:t>　　第二节 肌能贴行业发展成熟度</w:t>
      </w:r>
      <w:r>
        <w:rPr>
          <w:rFonts w:hint="eastAsia"/>
        </w:rPr>
        <w:br/>
      </w:r>
      <w:r>
        <w:rPr>
          <w:rFonts w:hint="eastAsia"/>
        </w:rPr>
        <w:t>　　　　一、肌能贴行业发展周期分析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肌能贴行业相关产业动态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肌能贴行业发展环境分析</w:t>
      </w:r>
      <w:r>
        <w:rPr>
          <w:rFonts w:hint="eastAsia"/>
        </w:rPr>
        <w:br/>
      </w:r>
      <w:r>
        <w:rPr>
          <w:rFonts w:hint="eastAsia"/>
        </w:rPr>
        <w:t>　　第一节 肌能贴行业环境分析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肌能贴行业相关政策、法规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肌能贴行业技术发展现状及趋势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当前我国肌能贴技术发展现状</w:t>
      </w:r>
      <w:r>
        <w:rPr>
          <w:rFonts w:hint="eastAsia"/>
        </w:rPr>
        <w:br/>
      </w:r>
      <w:r>
        <w:rPr>
          <w:rFonts w:hint="eastAsia"/>
        </w:rPr>
        <w:t>　　第二节 中外肌能贴技术差距及产生差距的主要原因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提高我国肌能贴技术的对策</w:t>
      </w:r>
      <w:r>
        <w:rPr>
          <w:rFonts w:hint="eastAsia"/>
        </w:rPr>
        <w:br/>
      </w:r>
      <w:r>
        <w:rPr>
          <w:rFonts w:hint="eastAsia"/>
        </w:rPr>
        <w:t>　　第四节 我国肌能贴产品研发、设计发展趋势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中国肌能贴市场发展调研</w:t>
      </w:r>
      <w:r>
        <w:rPr>
          <w:rFonts w:hint="eastAsia"/>
        </w:rPr>
        <w:br/>
      </w:r>
      <w:r>
        <w:rPr>
          <w:rFonts w:hint="eastAsia"/>
        </w:rPr>
        <w:t>　　第一节 肌能贴市场现状分析及预测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一、2019-2024年中国肌能贴市场规模分析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二、2025-2031年中国肌能贴市场规模预测</w:t>
      </w:r>
      <w:r>
        <w:rPr>
          <w:rFonts w:hint="eastAsia"/>
        </w:rPr>
        <w:br/>
      </w:r>
      <w:r>
        <w:rPr>
          <w:rFonts w:hint="eastAsia"/>
        </w:rPr>
        <w:t>　　第二节 肌能贴行业产能分析及预测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一、2019-2024年中国肌能贴行业产能分析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二、2025-2031年中国肌能贴行业产能预测</w:t>
      </w:r>
      <w:r>
        <w:rPr>
          <w:rFonts w:hint="eastAsia"/>
        </w:rPr>
        <w:br/>
      </w:r>
      <w:r>
        <w:rPr>
          <w:rFonts w:hint="eastAsia"/>
        </w:rPr>
        <w:t>　　第三节 肌能贴行业产量分析及预测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一、2019-2024年中国肌能贴行业产量分析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二、2025-2031年中国肌能贴行业产量预测</w:t>
      </w:r>
      <w:r>
        <w:rPr>
          <w:rFonts w:hint="eastAsia"/>
        </w:rPr>
        <w:br/>
      </w:r>
      <w:r>
        <w:rPr>
          <w:rFonts w:hint="eastAsia"/>
        </w:rPr>
        <w:t>　　第四节 肌能贴市场需求分析及预测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一、2019-2024年中国肌能贴市场需求分析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二、2025-2031年中国肌能贴市场需求预测</w:t>
      </w:r>
      <w:r>
        <w:rPr>
          <w:rFonts w:hint="eastAsia"/>
        </w:rPr>
        <w:br/>
      </w:r>
      <w:r>
        <w:rPr>
          <w:rFonts w:hint="eastAsia"/>
        </w:rPr>
        <w:t>　　第五节 肌能贴进出口数据分析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一、2019-2024年中国肌能贴进出口数据分析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二、2025-2031年国内肌能贴进出口情况预测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2019-2024年中国肌能贴行业总体发展状况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中国肌能贴行业规模情况分析</w:t>
      </w:r>
      <w:r>
        <w:rPr>
          <w:rFonts w:hint="eastAsia"/>
        </w:rPr>
        <w:br/>
      </w:r>
      <w:r>
        <w:rPr>
          <w:rFonts w:hint="eastAsia"/>
        </w:rPr>
        <w:t>　　　　一、肌能贴行业单位规模情况分析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二、肌能贴行业人员规模状况分析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三、肌能贴行业资产规模状况分析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四、肌能贴行业市场规模状况分析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五、肌能贴行业敏感性分析</w:t>
      </w:r>
      <w:r>
        <w:rPr>
          <w:rFonts w:hint="eastAsia"/>
        </w:rPr>
        <w:br/>
      </w:r>
      <w:r>
        <w:rPr>
          <w:rFonts w:hint="eastAsia"/>
        </w:rPr>
        <w:t>　　第二节 中国肌能贴行业财务能力分析</w:t>
      </w:r>
      <w:r>
        <w:rPr>
          <w:rFonts w:hint="eastAsia"/>
        </w:rPr>
        <w:br/>
      </w:r>
      <w:r>
        <w:rPr>
          <w:rFonts w:hint="eastAsia"/>
        </w:rPr>
        <w:t>　　　　一、肌能贴行业盈利能力分析</w:t>
      </w:r>
      <w:r>
        <w:rPr>
          <w:rFonts w:hint="eastAsia"/>
        </w:rPr>
        <w:br/>
      </w:r>
      <w:r>
        <w:rPr>
          <w:rFonts w:hint="eastAsia"/>
        </w:rPr>
        <w:t>　　　　二、肌能贴行业偿债能力分析</w:t>
      </w:r>
      <w:r>
        <w:rPr>
          <w:rFonts w:hint="eastAsia"/>
        </w:rPr>
        <w:br/>
      </w:r>
      <w:r>
        <w:rPr>
          <w:rFonts w:hint="eastAsia"/>
        </w:rPr>
        <w:t>　　　　三、肌能贴行业营运能力分析</w:t>
      </w:r>
      <w:r>
        <w:rPr>
          <w:rFonts w:hint="eastAsia"/>
        </w:rPr>
        <w:br/>
      </w:r>
      <w:r>
        <w:rPr>
          <w:rFonts w:hint="eastAsia"/>
        </w:rPr>
        <w:t>　　　　四、肌能贴行业发展能力分析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中国肌能贴行业重点区域发展分析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一、中国肌能贴行业重点区域市场结构变化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二、重点地区（一）肌能贴行业发展分析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三、重点地区（二）肌能贴行业发展分析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四、重点地区（三）肌能贴行业发展分析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五、重点地区（四）肌能贴行业发展分析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六、重点地区（五）肌能贴行业发展分析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肌能贴行业产品价格分析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三、主要肌能贴品牌产品价位分析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五、价格在肌能贴行业竞争中的重要性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2025年中国肌能贴行业上下游行业发展分析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肌能贴上游行业分析</w:t>
      </w:r>
      <w:r>
        <w:rPr>
          <w:rFonts w:hint="eastAsia"/>
        </w:rPr>
        <w:br/>
      </w:r>
      <w:r>
        <w:rPr>
          <w:rFonts w:hint="eastAsia"/>
        </w:rPr>
        <w:t>　　　　一、肌能贴产品成本构成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四、上游供给对肌能贴行业的影响</w:t>
      </w:r>
      <w:r>
        <w:rPr>
          <w:rFonts w:hint="eastAsia"/>
        </w:rPr>
        <w:br/>
      </w:r>
      <w:r>
        <w:rPr>
          <w:rFonts w:hint="eastAsia"/>
        </w:rPr>
        <w:t>　　第二节 肌能贴下游行业分析</w:t>
      </w:r>
      <w:r>
        <w:rPr>
          <w:rFonts w:hint="eastAsia"/>
        </w:rPr>
        <w:br/>
      </w:r>
      <w:r>
        <w:rPr>
          <w:rFonts w:hint="eastAsia"/>
        </w:rPr>
        <w:t>　　　　一、肌能贴下游行业分布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四、下游需求对肌能贴行业的影响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肌能贴行业重点企业发展调研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肌能贴重点企业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肌能贴重点企业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肌能贴重点企业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肌能贴重点企业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肌能贴重点企业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肌能贴重点企业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2025年中国肌能贴产业市场竞争格局分析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2025年中国肌能贴产业竞争现状分析</w:t>
      </w:r>
      <w:r>
        <w:rPr>
          <w:rFonts w:hint="eastAsia"/>
        </w:rPr>
        <w:br/>
      </w:r>
      <w:r>
        <w:rPr>
          <w:rFonts w:hint="eastAsia"/>
        </w:rPr>
        <w:t>　　　　一、肌能贴竞争力分析</w:t>
      </w:r>
      <w:r>
        <w:rPr>
          <w:rFonts w:hint="eastAsia"/>
        </w:rPr>
        <w:br/>
      </w:r>
      <w:r>
        <w:rPr>
          <w:rFonts w:hint="eastAsia"/>
        </w:rPr>
        <w:t>　　　　二、肌能贴技术竞争分析</w:t>
      </w:r>
      <w:r>
        <w:rPr>
          <w:rFonts w:hint="eastAsia"/>
        </w:rPr>
        <w:br/>
      </w:r>
      <w:r>
        <w:rPr>
          <w:rFonts w:hint="eastAsia"/>
        </w:rPr>
        <w:t>　　　　三、肌能贴价格竞争分析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2025年中国肌能贴产业集中度分析</w:t>
      </w:r>
      <w:r>
        <w:rPr>
          <w:rFonts w:hint="eastAsia"/>
        </w:rPr>
        <w:br/>
      </w:r>
      <w:r>
        <w:rPr>
          <w:rFonts w:hint="eastAsia"/>
        </w:rPr>
        <w:t>　　　　一、肌能贴市场集中度分析</w:t>
      </w:r>
      <w:r>
        <w:rPr>
          <w:rFonts w:hint="eastAsia"/>
        </w:rPr>
        <w:br/>
      </w:r>
      <w:r>
        <w:rPr>
          <w:rFonts w:hint="eastAsia"/>
        </w:rPr>
        <w:t>　　　　二、肌能贴企业集中度分析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2025-2031年提高肌能贴企业竞争力的策略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肌能贴行业投资风险预警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2025年影响肌能贴行业发展的主要因素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一、影响肌能贴行业运行的有利因素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二、影响肌能贴行业运行的稳定因素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三、影响肌能贴行业运行的不利因素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四、我国肌能贴行业发展面临的挑战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五、我国肌能贴行业发展面临的机遇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对肌能贴行业投资风险预警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一、2025-2031年肌能贴行业市场风险及控制策略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二、2025-2031年肌能贴行业政策风险及控制策略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三、2025-2031年肌能贴行业经营风险及控制策略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四、2025-2031年肌能贴同业竞争风险及控制策略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五、2025-2031年肌能贴行业其他风险及控制策略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肌能贴行业发展趋势与投资规划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2025-2031年肌能贴市场发展潜力分析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2025-2031年肌能贴行业发展趋势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2025-2031年肌能贴行业投资前景研究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中智林~：对我国肌能贴品牌的战略思考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二、肌能贴实施品牌战略的意义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三、肌能贴企业品牌的现状分析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四、我国肌能贴企业的品牌战略</w:t>
      </w:r>
      <w:r>
        <w:rPr>
          <w:rFonts w:hint="eastAsia"/>
        </w:rPr>
        <w:br/>
      </w:r>
      <w:r>
        <w:rPr>
          <w:rFonts w:hint="eastAsia"/>
        </w:rPr>
        <w:t>　　　　五、肌能贴品牌战略管理的策略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肌能贴行业历程</w:t>
      </w:r>
      <w:r>
        <w:rPr>
          <w:rFonts w:hint="eastAsia"/>
        </w:rPr>
        <w:br/>
      </w:r>
      <w:r>
        <w:rPr>
          <w:rFonts w:hint="eastAsia"/>
        </w:rPr>
        <w:t>　　图表 肌能贴行业生命周期</w:t>
      </w:r>
      <w:r>
        <w:rPr>
          <w:rFonts w:hint="eastAsia"/>
        </w:rPr>
        <w:br/>
      </w:r>
      <w:r>
        <w:rPr>
          <w:rFonts w:hint="eastAsia"/>
        </w:rPr>
        <w:t>　　图表 肌能贴行业产业链分析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2019-2024年中国肌能贴行业市场规模及增长情况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2019-2024年肌能贴行业市场容量分析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2019-2024年中国肌能贴行业产能统计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2019-2024年中国肌能贴行业产量及增长趋势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2019-2024年中国肌能贴市场需求量及增速统计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2024年中国肌能贴行业需求领域分布格局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2019-2024年中国肌能贴行业销售收入分析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2019-2024年中国肌能贴行业盈利情况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2019-2024年中国肌能贴行业利润总额统计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2019-2024年中国肌能贴进口数量分析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2019-2024年中国肌能贴进口金额分析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2019-2024年中国肌能贴出口数量分析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2019-2024年中国肌能贴出口金额分析</w:t>
      </w:r>
      <w:r>
        <w:rPr>
          <w:rFonts w:hint="eastAsia"/>
        </w:rPr>
        <w:br/>
      </w:r>
      <w:r>
        <w:rPr>
          <w:rFonts w:hint="eastAsia"/>
        </w:rPr>
        <w:t>　　图表 2024年中国肌能贴进口国家及地区分析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2024年中国肌能贴出口国家及地区分析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2019-2024年中国肌能贴行业企业数量情况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2019-2024年中国肌能贴行业企业平均规模情况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**地区肌能贴市场规模及增长情况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**地区肌能贴行业市场需求情况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**地区肌能贴市场规模及增长情况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**地区肌能贴行业市场需求情况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**地区肌能贴市场规模及增长情况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**地区肌能贴行业市场需求情况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**地区肌能贴市场规模及增长情况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**地区肌能贴行业市场需求情况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肌能贴重点企业（一）基本信息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肌能贴重点企业（一）经营情况分析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肌能贴重点企业（一）主要经济指标情况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肌能贴重点企业（一）盈利能力情况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肌能贴重点企业（二）经营情况分析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肌能贴重点企业（二）主要经济指标情况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肌能贴重点企业（二）盈利能力情况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肌能贴重点企业（三）经营情况分析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肌能贴重点企业（三）主要经济指标情况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肌能贴重点企业（三）盈利能力情况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肌能贴重点企业（三）成长能力情况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2025-2031年中国肌能贴行业产能预测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2025-2031年中国肌能贴行业产量预测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2025-2031年中国肌能贴市场需求量预测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2025-2031年中国肌能贴行业供需平衡预测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2025-2031年中国肌能贴行业市场容量预测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2025-2031年中国肌能贴行业市场规模预测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2025年中国肌能贴市场前景分析</w:t>
      </w:r>
      <w:r>
        <w:rPr>
          <w:rFonts w:hint="eastAsia"/>
        </w:rPr>
        <w:br/>
      </w:r>
      <w:r>
        <w:rPr>
          <w:rFonts w:hint="eastAsia"/>
        </w:rPr>
        <w:t>　　图表 2025年中国肌能贴发展趋势预测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f3974f1a4e1b" w:history="1">
        <w:r>
          <w:rPr>
            <w:rStyle w:val="Hyperlink"/>
          </w:rPr>
          <w:t>2025-2031年中国肌能贴行业现状分析与发展前景报告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f3974f1a4e1b" w:history="1">
        <w:r>
          <w:rPr>
            <w:rStyle w:val="Hyperlink"/>
          </w:rPr>
          <w:t>https://www.20087.com/8/53/JiNengTieQianJing.html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热点：肌内效贴布、肌能贴怎么使用、肌肉效贴作用、肌能贴膝盖怎么使用、运动肌能贴的效用是什么、肌能贴的作用、肌肉效能贴、肌能贴扎、肌贴是干嘛用的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c245fb57a46ba" w:history="1">
      <w:r>
        <w:rPr>
          <w:rStyle w:val="Hyperlink"/>
        </w:rPr>
        <w:t>2025-2031年中国肌能贴行业现状分析与发展前景报告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engTieQianJing.html" TargetMode="External" Id="Ra82bf3974f1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engTieQianJing.html" TargetMode="External" Id="Ref1c245fb57a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2025-01-31T03:11:00Z</dcterms:created>
  <dcterms:modified xsi:type="dcterms:W3CDTF">2025-01-31T04:11:00Z</dcterms:modified>
  <dc:subject>2025-2031年中国肌能贴行业现状分析与发展前景报告</dc:subject>
  <dc:title>2025-2031年中国肌能贴行业现状分析与发展前景报告</dc:title>
  <cp:keywords>2025-2031年中国肌能贴行业现状分析与发展前景报告</cp:keywords>
  <dc:description>2025-2031年中国肌能贴行业现状分析与发展前景报告</dc:description>
</cp:coreProperties>
</file>