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43bf601894fce" w:history="1">
              <w:r>
                <w:rPr>
                  <w:rStyle w:val="Hyperlink"/>
                </w:rPr>
                <w:t>2025-2031年中国采矿业市场深度调查分析及发展前景研究报告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43bf601894fce" w:history="1">
              <w:r>
                <w:rPr>
                  <w:rStyle w:val="Hyperlink"/>
                </w:rPr>
                <w:t>2025-2031年中国采矿业市场深度调查分析及发展前景研究报告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43bf601894fce" w:history="1">
                <w:r>
                  <w:rPr>
                    <w:rStyle w:val="Hyperlink"/>
                  </w:rPr>
                  <w:t>https://www.20087.com/M_ShiYouHuaGong/38/CaiKuangYeHangYeXianZhuangYuFaZhanQianJing.html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业是资源密集型行业，近年来面临着资源枯竭、环境压力和成本上升的挑战。目前，采矿业正朝着智能化开采、绿色矿山、资源综合利用方向转型。智能化开采，如采用无人矿卡、远程控制钻机，提高了开采效率和安全性；绿色矿山建设，如实施生态恢复、减少尾矿排放，减轻了对生态环境的影响；资源综合利用则意味着对矿产资源的深度加工和副产品的回收利用，提高资源利用率。</w:t>
      </w:r>
      <w:r>
        <w:rPr>
          <w:rFonts w:hint="eastAsia"/>
        </w:rPr>
        <w:br/>
      </w:r>
      <w:r>
        <w:rPr>
          <w:rFonts w:hint="eastAsia"/>
        </w:rPr>
        <w:t>　　未来，采矿业的发展趋势将更多地关注深地资源开发和空间资源利用。深地资源开发，如深海矿产、深地矿物，将拓展资源开采的边界，满足对稀缺资源的需求；空间资源利用则指向探索月球、小行星上的矿产资源，为地球提供源源不断的资源补充。此外，随着人工智能、机器人技术的成熟，采矿业将更加注重智能决策和自动化作业，提高资源开采的智能化水平，推动行业向智能化、绿色、资源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43bf601894fce" w:history="1">
        <w:r>
          <w:rPr>
            <w:rStyle w:val="Hyperlink"/>
          </w:rPr>
          <w:t>2025-2031年中国采矿业市场深度调查分析及发展前景研究报告</w:t>
        </w:r>
      </w:hyperlink>
      <w:r>
        <w:rPr>
          <w:rFonts w:hint="eastAsia"/>
        </w:rPr>
        <w:t>》全面梳理了采矿业产业链，结合市场需求和市场规模等数据，深入剖析采矿业行业现状。报告详细探讨了采矿业市场竞争格局，重点关注重点企业及其品牌影响力，并分析了采矿业价格机制和细分市场特征。通过对采矿业技术现状及未来方向的评估，报告展望了采矿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采矿业行业概述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一、采矿业的定义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采矿业产品细分及特性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采矿业行业地位分析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2025年中国采矿业行业宏观经济环境分析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中国采矿业行业政策技术环境分析</w:t>
      </w:r>
      <w:r>
        <w:rPr>
          <w:rFonts w:hint="eastAsia"/>
        </w:rPr>
        <w:br/>
      </w:r>
      <w:r>
        <w:rPr>
          <w:rFonts w:hint="eastAsia"/>
        </w:rPr>
        <w:t>　　第一节 采矿业行业政策法规环境分析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采矿业行业技术环境分析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2020-2025年中国采矿业行业数据监测分析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2025年中国采矿业行业市场发展分析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2025年中国采矿业市场分析</w:t>
      </w:r>
      <w:r>
        <w:rPr>
          <w:rFonts w:hint="eastAsia"/>
        </w:rPr>
        <w:br/>
      </w:r>
      <w:r>
        <w:rPr>
          <w:rFonts w:hint="eastAsia"/>
        </w:rPr>
        <w:t>　　　　一、2025年采矿业市场形势回顾</w:t>
      </w:r>
      <w:r>
        <w:rPr>
          <w:rFonts w:hint="eastAsia"/>
        </w:rPr>
        <w:br/>
      </w:r>
      <w:r>
        <w:rPr>
          <w:rFonts w:hint="eastAsia"/>
        </w:rPr>
        <w:t>　　　　二、2025年采矿业市场形势分析</w:t>
      </w:r>
      <w:r>
        <w:rPr>
          <w:rFonts w:hint="eastAsia"/>
        </w:rPr>
        <w:br/>
      </w:r>
      <w:r>
        <w:rPr>
          <w:rFonts w:hint="eastAsia"/>
        </w:rPr>
        <w:t>　　第二节 中国采矿业行业市场产品价格走势分析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一、中国采矿业行业市场价格影响因素分析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二、2025年中国采矿业行业市场价格走势分析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2025年中国采矿业行业进出口市场分析</w:t>
      </w:r>
      <w:r>
        <w:rPr>
          <w:rFonts w:hint="eastAsia"/>
        </w:rPr>
        <w:br/>
      </w:r>
      <w:r>
        <w:rPr>
          <w:rFonts w:hint="eastAsia"/>
        </w:rPr>
        <w:t>　　第四节 中国采矿业行业市场发展的主要策略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2025年中国采矿业行业竞争格局分析</w:t>
      </w:r>
      <w:r>
        <w:rPr>
          <w:rFonts w:hint="eastAsia"/>
        </w:rPr>
        <w:br/>
      </w:r>
      <w:r>
        <w:rPr>
          <w:rFonts w:hint="eastAsia"/>
        </w:rPr>
        <w:t>　　第一节 采矿业行业竞争结构分析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采矿业企业国际竞争力比较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采矿业行业竞争格局分析</w:t>
      </w:r>
      <w:r>
        <w:rPr>
          <w:rFonts w:hint="eastAsia"/>
        </w:rPr>
        <w:br/>
      </w:r>
      <w:r>
        <w:rPr>
          <w:rFonts w:hint="eastAsia"/>
        </w:rPr>
        <w:t>　　　　一、采矿业行业集中度分析</w:t>
      </w:r>
      <w:r>
        <w:rPr>
          <w:rFonts w:hint="eastAsia"/>
        </w:rPr>
        <w:br/>
      </w:r>
      <w:r>
        <w:rPr>
          <w:rFonts w:hint="eastAsia"/>
        </w:rPr>
        <w:t>　　　　二、采矿业行业竞争程度分析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2025-2031年采矿业行业竞争策略分析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二、2025-2031年采矿业行业竞争格局展望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三、2025-2031年采矿业行业竞争策略分析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2025年中国采矿业行业重点企业发展分析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紫金矿业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中国铝业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河北钢铁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山东黄金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云南铜业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我国采矿行业投资价值与投资前景研究分析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采矿行业投资前景研究分析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三、行业新动态及其对采矿行业的影响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四、行业竞争状况及其对采矿行业的意义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三、行业新动态及其对采矿行业的影响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四、行业竞争状况及其对采矿行业的意义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2025-2031年中国采矿业行业趋势预测分析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2025-2031年中国采矿业行业市场发展趋势预测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三、2025-2031年中国采矿业行业市场价格走势预测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2025-2031年中国采矿业行业投资分析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鸿晟信合行业投资建议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[~中智~林~]专家建议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2020-2025年我国采矿业行业企业数量增长趋势图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2020-2025年我国采矿业行业亏损企业数量增长趋势图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2020-2025年我国采矿业行业从业人数增长趋势图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2020-2025年我国采矿业行业资产规模增长趋势图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2025年我国采矿业行业不同类型企业数量分布图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2025年我国采矿业行业不同所有制企业数量分布图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2025年我国采矿业行业不同类型企业销售收入分布图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2025年我国采矿业行业不同所有制企业销售收入分布图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2020-2025年我国采矿业行业产成品增长趋势图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2020-2025年我国采矿业行业工业销售产值增长趋势图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2020-2025年我国采矿业行业出货值增长趋势图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2020-2025年我国采矿业行业销售成本增长趋势图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2020-2025年我国采矿业行业费用使用统计图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2020-2025年我国采矿业行业主要盈利指标统计图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2020-2025年我国采矿业行业主要盈利指标增长趋势图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紫金矿业主要经济指标走势图</w:t>
      </w:r>
      <w:r>
        <w:rPr>
          <w:rFonts w:hint="eastAsia"/>
        </w:rPr>
        <w:br/>
      </w:r>
      <w:r>
        <w:rPr>
          <w:rFonts w:hint="eastAsia"/>
        </w:rPr>
        <w:t>　　图表 紫金矿业经营收入走势图</w:t>
      </w:r>
      <w:r>
        <w:rPr>
          <w:rFonts w:hint="eastAsia"/>
        </w:rPr>
        <w:br/>
      </w:r>
      <w:r>
        <w:rPr>
          <w:rFonts w:hint="eastAsia"/>
        </w:rPr>
        <w:t>　　图表 紫金矿业盈利指标走势图</w:t>
      </w:r>
      <w:r>
        <w:rPr>
          <w:rFonts w:hint="eastAsia"/>
        </w:rPr>
        <w:br/>
      </w:r>
      <w:r>
        <w:rPr>
          <w:rFonts w:hint="eastAsia"/>
        </w:rPr>
        <w:t>　　图表 紫金矿业负债情况图</w:t>
      </w:r>
      <w:r>
        <w:rPr>
          <w:rFonts w:hint="eastAsia"/>
        </w:rPr>
        <w:br/>
      </w:r>
      <w:r>
        <w:rPr>
          <w:rFonts w:hint="eastAsia"/>
        </w:rPr>
        <w:t>　　图表 紫金矿业负债指标走势图</w:t>
      </w:r>
      <w:r>
        <w:rPr>
          <w:rFonts w:hint="eastAsia"/>
        </w:rPr>
        <w:br/>
      </w:r>
      <w:r>
        <w:rPr>
          <w:rFonts w:hint="eastAsia"/>
        </w:rPr>
        <w:t>　　图表 紫金矿业运营能力指标走势图</w:t>
      </w:r>
      <w:r>
        <w:rPr>
          <w:rFonts w:hint="eastAsia"/>
        </w:rPr>
        <w:br/>
      </w:r>
      <w:r>
        <w:rPr>
          <w:rFonts w:hint="eastAsia"/>
        </w:rPr>
        <w:t>　　图表 紫金矿业成长能力指标走势图</w:t>
      </w:r>
      <w:r>
        <w:rPr>
          <w:rFonts w:hint="eastAsia"/>
        </w:rPr>
        <w:br/>
      </w:r>
      <w:r>
        <w:rPr>
          <w:rFonts w:hint="eastAsia"/>
        </w:rPr>
        <w:t>　　图表 中国铝业主要经济指标走势图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中国铝业经营收入走势图</w:t>
      </w:r>
      <w:r>
        <w:rPr>
          <w:rFonts w:hint="eastAsia"/>
        </w:rPr>
        <w:br/>
      </w:r>
      <w:r>
        <w:rPr>
          <w:rFonts w:hint="eastAsia"/>
        </w:rPr>
        <w:t>　　图表 中国铝业盈利指标走势图</w:t>
      </w:r>
      <w:r>
        <w:rPr>
          <w:rFonts w:hint="eastAsia"/>
        </w:rPr>
        <w:br/>
      </w:r>
      <w:r>
        <w:rPr>
          <w:rFonts w:hint="eastAsia"/>
        </w:rPr>
        <w:t>　　图表 中国铝业负债情况图</w:t>
      </w:r>
      <w:r>
        <w:rPr>
          <w:rFonts w:hint="eastAsia"/>
        </w:rPr>
        <w:br/>
      </w:r>
      <w:r>
        <w:rPr>
          <w:rFonts w:hint="eastAsia"/>
        </w:rPr>
        <w:t>　　图表 中国铝业负债指标走势图</w:t>
      </w:r>
      <w:r>
        <w:rPr>
          <w:rFonts w:hint="eastAsia"/>
        </w:rPr>
        <w:br/>
      </w:r>
      <w:r>
        <w:rPr>
          <w:rFonts w:hint="eastAsia"/>
        </w:rPr>
        <w:t>　　图表 中国铝业运营能力指标走势图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中国铝业成长能力指标走势图</w:t>
      </w:r>
      <w:r>
        <w:rPr>
          <w:rFonts w:hint="eastAsia"/>
        </w:rPr>
        <w:br/>
      </w:r>
      <w:r>
        <w:rPr>
          <w:rFonts w:hint="eastAsia"/>
        </w:rPr>
        <w:t>　　图表 河北钢铁主要经济指标走势图</w:t>
      </w:r>
      <w:r>
        <w:rPr>
          <w:rFonts w:hint="eastAsia"/>
        </w:rPr>
        <w:br/>
      </w:r>
      <w:r>
        <w:rPr>
          <w:rFonts w:hint="eastAsia"/>
        </w:rPr>
        <w:t>　　图表 河北钢铁经营收入走势图</w:t>
      </w:r>
      <w:r>
        <w:rPr>
          <w:rFonts w:hint="eastAsia"/>
        </w:rPr>
        <w:br/>
      </w:r>
      <w:r>
        <w:rPr>
          <w:rFonts w:hint="eastAsia"/>
        </w:rPr>
        <w:t>　　图表 河北钢铁盈利指标走势图</w:t>
      </w:r>
      <w:r>
        <w:rPr>
          <w:rFonts w:hint="eastAsia"/>
        </w:rPr>
        <w:br/>
      </w:r>
      <w:r>
        <w:rPr>
          <w:rFonts w:hint="eastAsia"/>
        </w:rPr>
        <w:t>　　图表 河北钢铁负债情况图</w:t>
      </w:r>
      <w:r>
        <w:rPr>
          <w:rFonts w:hint="eastAsia"/>
        </w:rPr>
        <w:br/>
      </w:r>
      <w:r>
        <w:rPr>
          <w:rFonts w:hint="eastAsia"/>
        </w:rPr>
        <w:t>　　图表 河北钢铁负债指标走势图</w:t>
      </w:r>
      <w:r>
        <w:rPr>
          <w:rFonts w:hint="eastAsia"/>
        </w:rPr>
        <w:br/>
      </w:r>
      <w:r>
        <w:rPr>
          <w:rFonts w:hint="eastAsia"/>
        </w:rPr>
        <w:t>　　图表 河北钢铁运营能力指标走势图</w:t>
      </w:r>
      <w:r>
        <w:rPr>
          <w:rFonts w:hint="eastAsia"/>
        </w:rPr>
        <w:br/>
      </w:r>
      <w:r>
        <w:rPr>
          <w:rFonts w:hint="eastAsia"/>
        </w:rPr>
        <w:t>　　图表 河北钢铁成长能力指标走势图</w:t>
      </w:r>
      <w:r>
        <w:rPr>
          <w:rFonts w:hint="eastAsia"/>
        </w:rPr>
        <w:br/>
      </w:r>
      <w:r>
        <w:rPr>
          <w:rFonts w:hint="eastAsia"/>
        </w:rPr>
        <w:t>　　图表 山东黄金主要经济指标走势图</w:t>
      </w:r>
      <w:r>
        <w:rPr>
          <w:rFonts w:hint="eastAsia"/>
        </w:rPr>
        <w:br/>
      </w:r>
      <w:r>
        <w:rPr>
          <w:rFonts w:hint="eastAsia"/>
        </w:rPr>
        <w:t>　　图表 山东黄金经营收入走势图</w:t>
      </w:r>
      <w:r>
        <w:rPr>
          <w:rFonts w:hint="eastAsia"/>
        </w:rPr>
        <w:br/>
      </w:r>
      <w:r>
        <w:rPr>
          <w:rFonts w:hint="eastAsia"/>
        </w:rPr>
        <w:t>　　图表 山东黄金盈利指标走势图</w:t>
      </w:r>
      <w:r>
        <w:rPr>
          <w:rFonts w:hint="eastAsia"/>
        </w:rPr>
        <w:br/>
      </w:r>
      <w:r>
        <w:rPr>
          <w:rFonts w:hint="eastAsia"/>
        </w:rPr>
        <w:t>　　图表 山东黄金负债情况图</w:t>
      </w:r>
      <w:r>
        <w:rPr>
          <w:rFonts w:hint="eastAsia"/>
        </w:rPr>
        <w:br/>
      </w:r>
      <w:r>
        <w:rPr>
          <w:rFonts w:hint="eastAsia"/>
        </w:rPr>
        <w:t>　　图表 山东黄金负债指标走势图</w:t>
      </w:r>
      <w:r>
        <w:rPr>
          <w:rFonts w:hint="eastAsia"/>
        </w:rPr>
        <w:br/>
      </w:r>
      <w:r>
        <w:rPr>
          <w:rFonts w:hint="eastAsia"/>
        </w:rPr>
        <w:t>　　图表 山东黄金运营能力指标走势图</w:t>
      </w:r>
      <w:r>
        <w:rPr>
          <w:rFonts w:hint="eastAsia"/>
        </w:rPr>
        <w:br/>
      </w:r>
      <w:r>
        <w:rPr>
          <w:rFonts w:hint="eastAsia"/>
        </w:rPr>
        <w:t>　　图表 山东黄金成长能力指标走势图</w:t>
      </w:r>
      <w:r>
        <w:rPr>
          <w:rFonts w:hint="eastAsia"/>
        </w:rPr>
        <w:br/>
      </w:r>
      <w:r>
        <w:rPr>
          <w:rFonts w:hint="eastAsia"/>
        </w:rPr>
        <w:t>　　图表 云南铜业主要经济指标走势图</w:t>
      </w:r>
      <w:r>
        <w:rPr>
          <w:rFonts w:hint="eastAsia"/>
        </w:rPr>
        <w:br/>
      </w:r>
      <w:r>
        <w:rPr>
          <w:rFonts w:hint="eastAsia"/>
        </w:rPr>
        <w:t>　　图表 云南铜业经营收入走势图</w:t>
      </w:r>
      <w:r>
        <w:rPr>
          <w:rFonts w:hint="eastAsia"/>
        </w:rPr>
        <w:br/>
      </w:r>
      <w:r>
        <w:rPr>
          <w:rFonts w:hint="eastAsia"/>
        </w:rPr>
        <w:t>　　图表 云南铜业盈利指标走势图</w:t>
      </w:r>
      <w:r>
        <w:rPr>
          <w:rFonts w:hint="eastAsia"/>
        </w:rPr>
        <w:br/>
      </w:r>
      <w:r>
        <w:rPr>
          <w:rFonts w:hint="eastAsia"/>
        </w:rPr>
        <w:t>　　图表 云南铜业负债情况图</w:t>
      </w:r>
      <w:r>
        <w:rPr>
          <w:rFonts w:hint="eastAsia"/>
        </w:rPr>
        <w:br/>
      </w:r>
      <w:r>
        <w:rPr>
          <w:rFonts w:hint="eastAsia"/>
        </w:rPr>
        <w:t>　　图表 云南铜业负债指标走势图</w:t>
      </w:r>
      <w:r>
        <w:rPr>
          <w:rFonts w:hint="eastAsia"/>
        </w:rPr>
        <w:br/>
      </w:r>
      <w:r>
        <w:rPr>
          <w:rFonts w:hint="eastAsia"/>
        </w:rPr>
        <w:t>　　图表 云南铜业运营能力指标走势图</w:t>
      </w:r>
      <w:r>
        <w:rPr>
          <w:rFonts w:hint="eastAsia"/>
        </w:rPr>
        <w:br/>
      </w:r>
      <w:r>
        <w:rPr>
          <w:rFonts w:hint="eastAsia"/>
        </w:rPr>
        <w:t>　　图表 云南铜业成长能力指标走势图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2025-2031年行业需求预测</w:t>
      </w:r>
      <w:r>
        <w:rPr>
          <w:rFonts w:hint="eastAsia"/>
        </w:rPr>
        <w:br/>
      </w:r>
      <w:r>
        <w:rPr>
          <w:rFonts w:hint="eastAsia"/>
        </w:rPr>
        <w:t>　　图表 2025-2031年行业供给预测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2025-2031年中国采矿业行业市场价格走势预测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43bf601894fce" w:history="1">
        <w:r>
          <w:rPr>
            <w:rStyle w:val="Hyperlink"/>
          </w:rPr>
          <w:t>2025-2031年中国采矿业市场深度调查分析及发展前景研究报告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43bf601894fce" w:history="1">
        <w:r>
          <w:rPr>
            <w:rStyle w:val="Hyperlink"/>
          </w:rPr>
          <w:t>https://www.20087.com/M_ShiYouHuaGong/38/CaiKuangYeHangYeXianZhuangYuFaZhanQianJing.html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业集团、采矿业属于第一产业还是第二产业、中国矿业的未来前景、采矿业包括哪些行业、采矿工程师证怎么考、采矿业属于工业吗?、采矿工程未来发展趋势、采矿业五行属什么、山西省采矿业工人年平均工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397e637fc4638" w:history="1">
      <w:r>
        <w:rPr>
          <w:rStyle w:val="Hyperlink"/>
        </w:rPr>
        <w:t>2025-2031年中国采矿业市场深度调查分析及发展前景研究报告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CaiKuangYeHangYeXianZhuangYuFaZhanQianJing.html" TargetMode="External" Id="R92243bf60189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CaiKuangYeHangYeXianZhuangYuFaZhanQianJing.html" TargetMode="External" Id="Ra41397e637fc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2025-02-05T03:19:00Z</dcterms:created>
  <dcterms:modified xsi:type="dcterms:W3CDTF">2025-02-05T04:19:00Z</dcterms:modified>
  <dc:subject>2025-2031年中国采矿业市场深度调查分析及发展前景研究报告</dc:subject>
  <dc:title>2025-2031年中国采矿业市场深度调查分析及发展前景研究报告</dc:title>
  <cp:keywords>2025-2031年中国采矿业市场深度调查分析及发展前景研究报告</cp:keywords>
  <dc:description>2025-2031年中国采矿业市场深度调查分析及发展前景研究报告</dc:description>
</cp:coreProperties>
</file>