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323daff54067" w:history="1">
              <w:r>
                <w:rPr>
                  <w:rStyle w:val="Hyperlink"/>
                </w:rPr>
                <w:t>中国无水叔丁醇行业研究及未来走势预测报告（2024-2030年）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323daff54067" w:history="1">
              <w:r>
                <w:rPr>
                  <w:rStyle w:val="Hyperlink"/>
                </w:rPr>
                <w:t>中国无水叔丁醇行业研究及未来走势预测报告（2024-2030年）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c323daff54067" w:history="1">
                <w:r>
                  <w:rPr>
                    <w:rStyle w:val="Hyperlink"/>
                  </w:rPr>
                  <w:t>https://www.20087.com/9/03/WuShuiShuDingChunHangYeFenXiBaoGao.html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广泛应用于医药、涂料、合成橡胶等行业。目前，随着环保法规的严格实施，无水叔丁醇的生产过程正逐步向清洁生产转变，采用更环保的催化剂和工艺流程，减少副产物和废弃物的产生。同时，市场需求的精细化促使生产商开发不同纯度和规格的产品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无水叔丁醇的发展将更加注重可持续性和技术创新。可持续性体现在推动循环经济模式，回收利用生产过程中的副产物，实现资源的最大化利用；技术创新则指向探索新型催化剂和反应条件，提高生产效率和产品质量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323daff54067" w:history="1">
        <w:r>
          <w:rPr>
            <w:rStyle w:val="Hyperlink"/>
          </w:rPr>
          <w:t>中国无水叔丁醇行业研究及未来走势预测报告（2024-2030年）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无水叔丁醇产业链。无水叔丁醇报告详细分析了市场竞争格局，聚焦了重点企业及品牌影响力，并对价格机制和无水叔丁醇细分市场特征进行了探讨。此外，报告还对市场前景进行了展望，预测了行业发展趋势，并就潜在的风险与机遇提供了专业的见解。无水叔丁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无水叔丁醇行业概述</w:t>
      </w:r>
      <w:r>
        <w:rPr>
          <w:rFonts w:hint="eastAsia"/>
        </w:rPr>
        <w:br/>
      </w:r>
      <w:r>
        <w:rPr>
          <w:rFonts w:hint="eastAsia"/>
        </w:rPr>
        <w:t>　　第一节 无水叔丁醇行业界定</w:t>
      </w:r>
      <w:r>
        <w:rPr>
          <w:rFonts w:hint="eastAsia"/>
        </w:rPr>
        <w:br/>
      </w:r>
      <w:r>
        <w:rPr>
          <w:rFonts w:hint="eastAsia"/>
        </w:rPr>
        <w:t>　　第二节 无水叔丁醇行业发展历程</w:t>
      </w:r>
      <w:r>
        <w:rPr>
          <w:rFonts w:hint="eastAsia"/>
        </w:rPr>
        <w:br/>
      </w:r>
      <w:r>
        <w:rPr>
          <w:rFonts w:hint="eastAsia"/>
        </w:rPr>
        <w:t>　　第三节 无水叔丁醇产业链分析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中国无水叔丁醇行业发展经济环境分析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中国无水叔丁醇行业发展政策环境分析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二、相关无水叔丁醇行业标准分析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中国无水叔丁醇行业盈利情况分析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中国无水叔丁醇行业供给概况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二、2024年中国无水叔丁醇行业供给特点分析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三、2024-2030年中国无水叔丁醇行业供给预测</w:t>
      </w:r>
      <w:r>
        <w:rPr>
          <w:rFonts w:hint="eastAsia"/>
        </w:rPr>
        <w:br/>
      </w:r>
      <w:r>
        <w:rPr>
          <w:rFonts w:hint="eastAsia"/>
        </w:rPr>
        <w:t>　　第四节 中国无水叔丁醇行业需求概况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三、2024-2030年中国无水叔丁醇市场需求预测</w:t>
      </w:r>
      <w:r>
        <w:rPr>
          <w:rFonts w:hint="eastAsia"/>
        </w:rPr>
        <w:br/>
      </w:r>
      <w:r>
        <w:rPr>
          <w:rFonts w:hint="eastAsia"/>
        </w:rPr>
        <w:t>　　第五节 无水叔丁醇产业供需平衡状况分析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中国无水叔丁醇行业进口情况分析预测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二、2024年中国无水叔丁醇行业进口特点分析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三、2024-2030年中国无水叔丁醇行业进口情况预测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中国无水叔丁醇行业出口情况分析预测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二、2024年中国无水叔丁醇行业出口特点分析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二、2024-2030年中国无水叔丁醇行业出口情况预测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影响中国无水叔丁醇行业进出口因素分析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2019-2024年中国无水叔丁醇行业重点地区调研分析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一、中国无水叔丁醇行业重点区域市场结构调研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无水叔丁醇行业细分产品市场调研分析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中国无水叔丁醇行业产品价格监测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一、无水叔丁醇市场价格特征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二、当前无水叔丁醇市场价格评述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三、影响无水叔丁醇市场价格因素分析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三、无水叔丁醇区域集中度分析</w:t>
      </w:r>
      <w:r>
        <w:rPr>
          <w:rFonts w:hint="eastAsia"/>
        </w:rPr>
        <w:br/>
      </w:r>
      <w:r>
        <w:rPr>
          <w:rFonts w:hint="eastAsia"/>
        </w:rPr>
        <w:t>　　第二节 无水叔丁醇行业竞争格局分析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一、2023-2024年无水叔丁醇行业竞争分析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二、2023-2024年中外无水叔丁醇产品竞争分析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四、2024-2030年国内主要无水叔丁醇企业动向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无水叔丁醇重点企业（一）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无水叔丁醇重点企业（二）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无水叔丁醇重点企业（三）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无水叔丁醇重点企业（四）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无水叔丁醇重点企业（五）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无水叔丁醇行业投资效益及风险分析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无水叔丁醇行业投资效益分析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一、无水叔丁醇行业投资状况分析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二、无水叔丁醇行业投资效益分析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三、2024年无水叔丁醇行业投资趋势预测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四、2024年无水叔丁醇行业的投资方向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五、2024年无水叔丁醇行业投资的建议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2024-2030年无水叔丁醇行业投资风险及控制策略分析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一、无水叔丁醇市场风险及控制策略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二、无水叔丁醇行业政策风险及控制策略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三、无水叔丁醇经营风险及控制策略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四、无水叔丁醇同业竞争风险及控制策略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五、无水叔丁醇行业其他风险及控制策略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无水叔丁醇市场预测及项目投资建议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中国无水叔丁醇行业生产、营销企业投资运作模式分析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无水叔丁醇行业外销与内销优势分析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2024-2030年中国无水叔丁醇行业市场规模及增长趋势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2024-2030年中国无水叔丁醇行业投资规模预测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2024-2030年无水叔丁醇行业市场盈利预测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无水叔丁醇行业项目投资建议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一、无水叔丁醇技术应用注意事项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二、无水叔丁醇项目投资注意事项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三、无水叔丁醇生产开发注意事项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四、无水叔丁醇销售注意事项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2024-2030年中国无水叔丁醇行业市场供给预测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2024-2030年中国无水叔丁醇行业市场需求预测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2024-2030年中国无水叔丁醇行业产品市场价格走势预测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2024-2030年中国无水叔丁醇市场规模预测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2024-2030年中国无水叔丁醇行业利润预测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323daff54067" w:history="1">
        <w:r>
          <w:rPr>
            <w:rStyle w:val="Hyperlink"/>
          </w:rPr>
          <w:t>中国无水叔丁醇行业研究及未来走势预测报告（2024-2030年）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c323daff54067" w:history="1">
        <w:r>
          <w:rPr>
            <w:rStyle w:val="Hyperlink"/>
          </w:rPr>
          <w:t>https://www.20087.com/9/03/WuShuiShuDingChunHangYeFenXiBaoGao.html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288ea58674cfa" w:history="1">
      <w:r>
        <w:rPr>
          <w:rStyle w:val="Hyperlink"/>
        </w:rPr>
        <w:t>中国无水叔丁醇行业研究及未来走势预测报告（2024-2030年）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ShuiShuDingChunHangYeFenXiBaoGao.html" TargetMode="External" Id="R86fc323daff5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ShuiShuDingChunHangYeFenXiBaoGao.html" TargetMode="External" Id="R228288ea5867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2024-03-25T04:53:00Z</dcterms:created>
  <dcterms:modified xsi:type="dcterms:W3CDTF">2024-03-25T05:53:00Z</dcterms:modified>
  <dc:subject>中国无水叔丁醇行业研究及未来走势预测报告（2024-2030年）</dc:subject>
  <dc:title>中国无水叔丁醇行业研究及未来走势预测报告（2024-2030年）</dc:title>
  <cp:keywords>中国无水叔丁醇行业研究及未来走势预测报告（2024-2030年）</cp:keywords>
  <dc:description>中国无水叔丁醇行业研究及未来走势预测报告（2024-2030年）</dc:description>
</cp:coreProperties>
</file>