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368a45bc14bab" w:history="1">
              <w:r>
                <w:rPr>
                  <w:rStyle w:val="Hyperlink"/>
                </w:rPr>
                <w:t>2026-2032年全球与中国邻苯二酚发展现状及市场前景报告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368a45bc14bab" w:history="1">
              <w:r>
                <w:rPr>
                  <w:rStyle w:val="Hyperlink"/>
                </w:rPr>
                <w:t>2026-2032年全球与中国邻苯二酚发展现状及市场前景报告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368a45bc14bab" w:history="1">
                <w:r>
                  <w:rPr>
                    <w:rStyle w:val="Hyperlink"/>
                  </w:rPr>
                  <w:t>https://www.20087.com/1/68/LinBenErFenShiChangQianJing.html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酚（又称儿茶酚）是一种重要的有机化工中间体，分子结构含两个相邻羟基，广泛用于合成香料（如香兰素）、农药（如克百威）、医药（如左旋多巴）、抗氧化剂及显影剂。当前工业生产主要通过苯酚双氧水羟基化法或邻氯苯酚水解法，对催化剂选择性与反应收率控制要求较高。随着精细化工绿色转型，对邻苯二酚的纯度（≥99%）、重金属残留及副产物（如对苯二酚）分离效率提出更严标准。然而，行业仍面临传统工艺使用强酸强碱导致三废处理成本高、高活性中间体易氧化变色、以及部分下游应用因潜在致敏性受法规限制等问题。此外，生物法合成尚处实验室阶段，产业化路径不明朗。</w:t>
      </w:r>
      <w:r>
        <w:rPr>
          <w:rFonts w:hint="eastAsia"/>
        </w:rPr>
        <w:br/>
      </w:r>
      <w:r>
        <w:rPr>
          <w:rFonts w:hint="eastAsia"/>
        </w:rPr>
        <w:t>　　未来，邻苯二酚产业将聚焦绿色催化、生物制造与高值应用拓展三大方向。一方面，钛硅分子筛（TS-1）催化体系与连续流微反应器将提升羟基化选择性，减少废物生成；膜分离技术可高效提纯邻/对苯二酚混合物。另一方面，合成生物学路线利用工程菌株转化葡萄糖生产邻苯二酚，有望实现碳中和制造。在应用端，高纯邻苯二酚在OLED材料、锂电粘结剂及生物基环氧树脂中的新用途正被探索。同时，REACH与IFRA等国际法规将推动替代品研发与安全评估体系完善。长远看，邻苯二酚将从传统中间体升级为绿色精细化工的关键平台分子，在可持续材料创新链中持续释放化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368a45bc14bab" w:history="1">
        <w:r>
          <w:rPr>
            <w:rStyle w:val="Hyperlink"/>
          </w:rPr>
          <w:t>2026-2032年全球与中国邻苯二酚发展现状及市场前景报告</w:t>
        </w:r>
      </w:hyperlink>
      <w:r>
        <w:rPr>
          <w:rFonts w:hint="eastAsia"/>
        </w:rPr>
        <w:t>》基于国家统计局及相关协会的详实数据，结合长期监测的一手资料，全面分析了邻苯二酚行业的市场规模、需求变化、产业链动态及区域发展格局。报告重点解读了邻苯二酚行业竞争态势与重点企业的市场表现，并通过科学研判行业趋势与前景，揭示了邻苯二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按产品类型细分，全球邻苯二酚市场规模2021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工业级邻苯二酚</w:t>
      </w:r>
      <w:r>
        <w:rPr>
          <w:rFonts w:hint="eastAsia"/>
        </w:rPr>
        <w:br/>
      </w:r>
      <w:r>
        <w:rPr>
          <w:rFonts w:hint="eastAsia"/>
        </w:rPr>
        <w:t>　　　　1.3.3 医药级邻苯二酚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按应用细分，全球邻苯二酚市场规模2021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食品和香料</w:t>
      </w:r>
      <w:r>
        <w:rPr>
          <w:rFonts w:hint="eastAsia"/>
        </w:rPr>
        <w:br/>
      </w:r>
      <w:r>
        <w:rPr>
          <w:rFonts w:hint="eastAsia"/>
        </w:rPr>
        <w:t>　　　　1.4.3 农化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邻苯二酚行业发展总体概况</w:t>
      </w:r>
      <w:r>
        <w:rPr>
          <w:rFonts w:hint="eastAsia"/>
        </w:rPr>
        <w:br/>
      </w:r>
      <w:r>
        <w:rPr>
          <w:rFonts w:hint="eastAsia"/>
        </w:rPr>
        <w:t>　　　　1.5.2 邻苯二酚行业发展主要特点</w:t>
      </w:r>
      <w:r>
        <w:rPr>
          <w:rFonts w:hint="eastAsia"/>
        </w:rPr>
        <w:br/>
      </w:r>
      <w:r>
        <w:rPr>
          <w:rFonts w:hint="eastAsia"/>
        </w:rPr>
        <w:t>　　　　1.5.3 邻苯二酚行业发展影响因素</w:t>
      </w:r>
      <w:r>
        <w:rPr>
          <w:rFonts w:hint="eastAsia"/>
        </w:rPr>
        <w:br/>
      </w:r>
      <w:r>
        <w:rPr>
          <w:rFonts w:hint="eastAsia"/>
        </w:rPr>
        <w:t>　　　　1.5.3 .1 邻苯二酚有利因素</w:t>
      </w:r>
      <w:r>
        <w:rPr>
          <w:rFonts w:hint="eastAsia"/>
        </w:rPr>
        <w:br/>
      </w:r>
      <w:r>
        <w:rPr>
          <w:rFonts w:hint="eastAsia"/>
        </w:rPr>
        <w:t>　　　　1.5.3 .2 邻苯二酚不利因素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全球市场，近三年邻苯二酚主要企业占有率及排名（按销量）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邻苯二酚主要企业在国际市场占有率（按销量，2023-2026）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2025年邻苯二酚主要企业在国际市场排名（按销量）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全球市场主要企业邻苯二酚销量（2023-2026）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全球市场，近三年邻苯二酚主要企业占有率及排名（按收入）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邻苯二酚主要企业在国际市场占有率（按收入，2023-2026）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2025年邻苯二酚主要企业在国际市场排名（按收入）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全球市场主要企业邻苯二酚销售收入（2023-2026）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全球市场主要企业邻苯二酚销售价格（2023-2026）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中国市场，近三年邻苯二酚主要企业占有率及排名（按销量）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邻苯二酚主要企业在中国市场占有率（按销量，2023-2026）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2025年邻苯二酚主要企业在中国市场排名（按销量）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中国市场主要企业邻苯二酚销量（2023-2026）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中国市场，近三年邻苯二酚主要企业占有率及排名（按收入）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邻苯二酚主要企业在中国市场占有率（按收入，2023-2026）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2025年邻苯二酚主要企业在中国市场排名（按收入）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中国市场主要企业邻苯二酚销售收入（2023-2026）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全球主要厂商邻苯二酚总部及产地分布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全球主要厂商成立时间及邻苯二酚商业化日期</w:t>
      </w:r>
      <w:r>
        <w:rPr>
          <w:rFonts w:hint="eastAsia"/>
        </w:rPr>
        <w:br/>
      </w:r>
      <w:r>
        <w:rPr>
          <w:rFonts w:hint="eastAsia"/>
        </w:rPr>
        <w:t>　　2.8 全球主要厂商邻苯二酚产品类型及应用</w:t>
      </w:r>
      <w:r>
        <w:rPr>
          <w:rFonts w:hint="eastAsia"/>
        </w:rPr>
        <w:br/>
      </w:r>
      <w:r>
        <w:rPr>
          <w:rFonts w:hint="eastAsia"/>
        </w:rPr>
        <w:t>　　2.9 邻苯二酚行业集中度、竞争程度分析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邻苯二酚行业集中度分析：2025年全球Top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全球邻苯二酚第一梯队、第二梯队和第三梯队生产商（品牌）及市场份额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全球邻苯二酚总体规模分析</w:t>
      </w:r>
      <w:r>
        <w:rPr>
          <w:rFonts w:hint="eastAsia"/>
        </w:rPr>
        <w:br/>
      </w:r>
      <w:r>
        <w:rPr>
          <w:rFonts w:hint="eastAsia"/>
        </w:rPr>
        <w:t>　　3.1 全球邻苯二酚供需现状及预测（2021-2032）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全球邻苯二酚产能、产量、产能利用率及发展趋势（2021-2032）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全球邻苯二酚产量、需求量及发展趋势（2021-2032）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全球主要地区邻苯二酚产量及发展趋势（2021-2032）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全球主要地区邻苯二酚产量（2021-2026）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全球主要地区邻苯二酚产量（2027-2032）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全球主要地区邻苯二酚产量市场份额（2021-2032）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中国邻苯二酚供需现状及预测（2021-2032）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中国邻苯二酚产能、产量、产能利用率及发展趋势（2021-2032）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中国邻苯二酚产量、市场需求量及发展趋势（2021-2032）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中国市场邻苯二酚进出口（2021-2032）</w:t>
      </w:r>
      <w:r>
        <w:rPr>
          <w:rFonts w:hint="eastAsia"/>
        </w:rPr>
        <w:br/>
      </w:r>
      <w:r>
        <w:rPr>
          <w:rFonts w:hint="eastAsia"/>
        </w:rPr>
        <w:t>　　3.4 全球邻苯二酚销量及销售额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全球市场邻苯二酚销售额（2021-2032）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全球市场邻苯二酚销量（2021-2032）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全球市场邻苯二酚价格趋势（2021-2032）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全球邻苯二酚主要地区分析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全球主要地区邻苯二酚市场规模分析：2021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全球主要地区邻苯二酚销售收入及市场份额（2021-2026）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全球主要地区邻苯二酚销售收入预测（2027-2032）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全球主要地区邻苯二酚销量分析：2021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全球主要地区邻苯二酚销量及市场份额（2021-2026）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全球主要地区邻苯二酚销量及市场份额预测（2027-2032）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北美市场邻苯二酚销量、收入及增长率（2021-2032）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欧洲市场邻苯二酚销量、收入及增长率（2021-2032）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中国市场邻苯二酚销量、收入及增长率（2021-2032）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日本市场邻苯二酚销量、收入及增长率（2021-2032）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东南亚市场邻苯二酚销量、收入及增长率（2021-2032）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印度市场邻苯二酚销量、收入及增长率（2021-2032）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南美市场邻苯二酚销量、收入及增长率（2021-2032）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中东市场邻苯二酚销量、收入及增长率（2021-2032）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重点企业（1）基本信息、邻苯二酚生产基地、销售区域、竞争对手及市场地位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邻苯二酚产品规格、参数及市场应用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邻苯二酚销量、收入、价格及毛利率（2021-2026）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重点企业（2）基本信息、邻苯二酚生产基地、销售区域、竞争对手及市场地位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邻苯二酚产品规格、参数及市场应用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邻苯二酚销量、收入、价格及毛利率（2021-2026）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重点企业（3）基本信息、邻苯二酚生产基地、销售区域、竞争对手及市场地位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邻苯二酚产品规格、参数及市场应用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邻苯二酚销量、收入、价格及毛利率（2021-2026）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重点企业（4）基本信息、邻苯二酚生产基地、销售区域、竞争对手及市场地位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邻苯二酚产品规格、参数及市场应用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邻苯二酚销量、收入、价格及毛利率（2021-2026）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重点企业（5）基本信息、邻苯二酚生产基地、销售区域、竞争对手及市场地位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邻苯二酚产品规格、参数及市场应用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邻苯二酚销量、收入、价格及毛利率（2021-2026）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不同产品类型邻苯二酚分析</w:t>
      </w:r>
      <w:r>
        <w:rPr>
          <w:rFonts w:hint="eastAsia"/>
        </w:rPr>
        <w:br/>
      </w:r>
      <w:r>
        <w:rPr>
          <w:rFonts w:hint="eastAsia"/>
        </w:rPr>
        <w:t>　　6.1 全球不同产品类型邻苯二酚销量（2021-2032）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全球不同产品类型邻苯二酚销量及市场份额（2021-2026）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全球不同产品类型邻苯二酚销量预测（2027-2032）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全球不同产品类型邻苯二酚收入（2021-2032）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全球不同产品类型邻苯二酚收入及市场份额（2021-2026）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全球不同产品类型邻苯二酚收入预测（2027-2032）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全球不同产品类型邻苯二酚价格走势（2021-2032）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中国不同产品类型邻苯二酚销量（2021-2032）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中国不同产品类型邻苯二酚销量及市场份额（2021-2026）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中国不同产品类型邻苯二酚销量预测（2027-2032）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中国不同产品类型邻苯二酚收入（2021-2032）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中国不同产品类型邻苯二酚收入及市场份额（2021-2026）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中国不同产品类型邻苯二酚收入预测（2027-2032）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不同应用邻苯二酚分析</w:t>
      </w:r>
      <w:r>
        <w:rPr>
          <w:rFonts w:hint="eastAsia"/>
        </w:rPr>
        <w:br/>
      </w:r>
      <w:r>
        <w:rPr>
          <w:rFonts w:hint="eastAsia"/>
        </w:rPr>
        <w:t>　　7.1 全球不同应用邻苯二酚销量（2021-2032）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全球不同应用邻苯二酚销量及市场份额（2021-2026）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全球不同应用邻苯二酚销量预测（2027-2032）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全球不同应用邻苯二酚收入（2021-2032）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全球不同应用邻苯二酚收入及市场份额（2021-2026）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全球不同应用邻苯二酚收入预测（2027-2032）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全球不同应用邻苯二酚价格走势（2021-2032）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中国不同应用邻苯二酚销量（2021-2032）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中国不同应用邻苯二酚销量及市场份额（2021-2026）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中国不同应用邻苯二酚销量预测（2027-2032）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中国不同应用邻苯二酚收入（2021-2032）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中国不同应用邻苯二酚收入及市场份额（2021-2026）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中国不同应用邻苯二酚收入预测（2027-2032）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邻苯二酚行业发展趋势</w:t>
      </w:r>
      <w:r>
        <w:rPr>
          <w:rFonts w:hint="eastAsia"/>
        </w:rPr>
        <w:br/>
      </w:r>
      <w:r>
        <w:rPr>
          <w:rFonts w:hint="eastAsia"/>
        </w:rPr>
        <w:t>　　8.2 邻苯二酚行业主要驱动因素</w:t>
      </w:r>
      <w:r>
        <w:rPr>
          <w:rFonts w:hint="eastAsia"/>
        </w:rPr>
        <w:br/>
      </w:r>
      <w:r>
        <w:rPr>
          <w:rFonts w:hint="eastAsia"/>
        </w:rPr>
        <w:t>　　8.3 邻苯二酚中国企业SWOT分析</w:t>
      </w:r>
      <w:r>
        <w:rPr>
          <w:rFonts w:hint="eastAsia"/>
        </w:rPr>
        <w:br/>
      </w:r>
      <w:r>
        <w:rPr>
          <w:rFonts w:hint="eastAsia"/>
        </w:rPr>
        <w:t>　　8.4 中国邻苯二酚行业政策环境分析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邻苯二酚行业产业链简介</w:t>
      </w:r>
      <w:r>
        <w:rPr>
          <w:rFonts w:hint="eastAsia"/>
        </w:rPr>
        <w:br/>
      </w:r>
      <w:r>
        <w:rPr>
          <w:rFonts w:hint="eastAsia"/>
        </w:rPr>
        <w:t>　　　　9.1.1 邻苯二酚行业供应链分析</w:t>
      </w:r>
      <w:r>
        <w:rPr>
          <w:rFonts w:hint="eastAsia"/>
        </w:rPr>
        <w:br/>
      </w:r>
      <w:r>
        <w:rPr>
          <w:rFonts w:hint="eastAsia"/>
        </w:rPr>
        <w:t>　　　　9.1.2 邻苯二酚主要原料及供应情况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邻苯二酚行业采购模式</w:t>
      </w:r>
      <w:r>
        <w:rPr>
          <w:rFonts w:hint="eastAsia"/>
        </w:rPr>
        <w:br/>
      </w:r>
      <w:r>
        <w:rPr>
          <w:rFonts w:hint="eastAsia"/>
        </w:rPr>
        <w:t>　　9.3 邻苯二酚行业生产模式</w:t>
      </w:r>
      <w:r>
        <w:rPr>
          <w:rFonts w:hint="eastAsia"/>
        </w:rPr>
        <w:br/>
      </w:r>
      <w:r>
        <w:rPr>
          <w:rFonts w:hint="eastAsia"/>
        </w:rPr>
        <w:t>　　9.4 邻苯二酚行业销售模式及销售渠道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按产品类型细分，全球邻苯二酚市场规模2021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按应用细分，全球邻苯二酚市场规模（CAGR）2021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邻苯二酚行业发展主要特点</w:t>
      </w:r>
      <w:r>
        <w:rPr>
          <w:rFonts w:hint="eastAsia"/>
        </w:rPr>
        <w:br/>
      </w:r>
      <w:r>
        <w:rPr>
          <w:rFonts w:hint="eastAsia"/>
        </w:rPr>
        <w:t>　　表 4： 邻苯二酚行业发展有利因素分析</w:t>
      </w:r>
      <w:r>
        <w:rPr>
          <w:rFonts w:hint="eastAsia"/>
        </w:rPr>
        <w:br/>
      </w:r>
      <w:r>
        <w:rPr>
          <w:rFonts w:hint="eastAsia"/>
        </w:rPr>
        <w:t>　　表 5： 邻苯二酚行业发展不利因素分析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进入邻苯二酚行业壁垒</w:t>
      </w:r>
      <w:r>
        <w:rPr>
          <w:rFonts w:hint="eastAsia"/>
        </w:rPr>
        <w:br/>
      </w:r>
      <w:r>
        <w:rPr>
          <w:rFonts w:hint="eastAsia"/>
        </w:rPr>
        <w:t>　　表 7： 邻苯二酚主要企业在国际市场占有率（按销量，2023-2026）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2025年邻苯二酚主要企业在国际市场排名（按销量）&amp;（吨）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全球市场主要企业邻苯二酚销量（2023-2026）&amp;（吨）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邻苯二酚主要企业在国际市场占有率（按收入，2023-2026）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2025年邻苯二酚主要企业在国际市场排名（按收入）&amp;（万元）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全球市场主要企业邻苯二酚销售收入（2023-2026）&amp;（万元）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全球市场主要企业邻苯二酚销售价格（2023-2026）&amp;（元/吨）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邻苯二酚主要企业在中国市场占有率（按销量，2023-2026）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2025年邻苯二酚主要企业在中国市场排名（按销量）&amp;（吨）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中国市场主要企业邻苯二酚销量（2023-2026）&amp;（吨）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邻苯二酚主要企业在中国市场占有率（按收入，2023-2026）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2025年邻苯二酚主要企业在中国市场排名（按收入）&amp;（万元）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中国市场主要企业邻苯二酚销售收入（2023-2026）&amp;（万元）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全球主要厂商邻苯二酚总部及产地分布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全球主要厂商成立时间及邻苯二酚商业化日期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全球主要厂商邻苯二酚产品类型及应用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2025年全球邻苯二酚主要厂商市场地位（第一梯队、第二梯队和第三梯队）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全球邻苯二酚市场投资、并购等现状分析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全球主要地区邻苯二酚产量增速（CAGR）：（2021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全球主要地区邻苯二酚产量（2021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全球主要地区邻苯二酚产量（2021-2026）&amp;（吨）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全球主要地区邻苯二酚产量（2027-2032）&amp;（吨）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全球主要地区邻苯二酚产量市场份额（2021-2026）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全球主要地区邻苯二酚产量市场份额（2027-2032）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中国市场邻苯二酚产量、销量、进出口（2021-2026）&amp;（吨）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中国市场邻苯二酚产量、销量、进出口预测（2027-2032）&amp;（吨）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全球主要地区邻苯二酚销售收入增速：（2021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全球主要地区邻苯二酚销售收入（2021-2026）&amp;（万元）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全球主要地区邻苯二酚销售收入市场份额（2021-2026）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全球主要地区邻苯二酚收入（2027-2032）&amp;（万元）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全球主要地区邻苯二酚收入市场份额（2027-2032）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全球主要地区邻苯二酚销量（吨）：2021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全球主要地区邻苯二酚销量（2021-2026）&amp;（吨）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全球主要地区邻苯二酚销量市场份额（2021-2026）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全球主要地区邻苯二酚销量（2027-2032）&amp;（吨）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全球主要地区邻苯二酚销量份额（2027-2032）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邻苯二酚生产基地、销售区域、竞争对手及市场地位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邻苯二酚产品规格、参数及市场应用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邻苯二酚销量（吨）、收入（万元）、价格（元/吨）及毛利率（2021-2026）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邻苯二酚生产基地、销售区域、竞争对手及市场地位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邻苯二酚产品规格、参数及市场应用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邻苯二酚销量（吨）、收入（万元）、价格（元/吨）及毛利率（2021-2026）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邻苯二酚生产基地、销售区域、竞争对手及市场地位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邻苯二酚产品规格、参数及市场应用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邻苯二酚销量（吨）、收入（万元）、价格（元/吨）及毛利率（2021-2026）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邻苯二酚生产基地、销售区域、竞争对手及市场地位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邻苯二酚产品规格、参数及市场应用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邻苯二酚销量（吨）、收入（万元）、价格（元/吨）及毛利率（2021-2026）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邻苯二酚生产基地、销售区域、竞争对手及市场地位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邻苯二酚产品规格、参数及市场应用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邻苯二酚销量（吨）、收入（万元）、价格（元/吨）及毛利率（2021-2026）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全球不同产品类型邻苯二酚销量（2021-2026）&amp;（吨）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全球不同产品类型邻苯二酚销量市场份额（2021-2026）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全球不同产品类型邻苯二酚销量预测（2027-2032）&amp;（吨）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全球市场不同产品类型邻苯二酚销量市场份额预测（2027-2032）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全球不同产品类型邻苯二酚收入（2021-2026）&amp;（万元）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全球不同产品类型邻苯二酚收入市场份额（2021-2026）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全球不同产品类型邻苯二酚收入预测（2027-2032）&amp;（万元）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全球不同产品类型邻苯二酚收入市场份额预测（2027-2032）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中国不同产品类型邻苯二酚销量（2021-2026）&amp;（吨）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中国不同产品类型邻苯二酚销量市场份额（2021-2026）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中国不同产品类型邻苯二酚销量预测（2027-2032）&amp;（吨）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全球市场不同产品类型邻苯二酚销量市场份额预测（2027-2032）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中国不同产品类型邻苯二酚收入（2021-2026）&amp;（万元）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中国不同产品类型邻苯二酚收入市场份额（2021-2026）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中国不同产品类型邻苯二酚收入预测（2027-2032）&amp;（万元）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中国不同产品类型邻苯二酚收入市场份额预测（2027-2032）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全球不同应用邻苯二酚销量（2021-2026）&amp;（吨）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全球不同应用邻苯二酚销量市场份额（2021-2026）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全球不同应用邻苯二酚销量预测（2027-2032）&amp;（吨）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全球市场不同应用邻苯二酚销量市场份额预测（2027-2032）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全球不同应用邻苯二酚收入（2021-2026）&amp;（万元）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全球不同应用邻苯二酚收入市场份额（2021-2026）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全球不同应用邻苯二酚收入预测（2027-2032）&amp;（万元）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全球不同应用邻苯二酚收入市场份额预测（2027-2032）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中国不同应用邻苯二酚销量（2021-2026）&amp;（吨）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中国不同应用邻苯二酚销量市场份额（2021-2026）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中国不同应用邻苯二酚销量预测（2027-2032）&amp;（吨）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中国市场不同应用邻苯二酚销量市场份额预测（2027-2032）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中国不同应用邻苯二酚收入（2021-2026）&amp;（万元）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中国不同应用邻苯二酚收入市场份额（2021-2026）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中国不同应用邻苯二酚收入预测（2027-2032）&amp;（万元）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中国不同应用邻苯二酚收入市场份额预测（2027-2032）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邻苯二酚行业发展趋势</w:t>
      </w:r>
      <w:r>
        <w:rPr>
          <w:rFonts w:hint="eastAsia"/>
        </w:rPr>
        <w:br/>
      </w:r>
      <w:r>
        <w:rPr>
          <w:rFonts w:hint="eastAsia"/>
        </w:rPr>
        <w:t>　　表 101： 邻苯二酚行业主要驱动因素</w:t>
      </w:r>
      <w:r>
        <w:rPr>
          <w:rFonts w:hint="eastAsia"/>
        </w:rPr>
        <w:br/>
      </w:r>
      <w:r>
        <w:rPr>
          <w:rFonts w:hint="eastAsia"/>
        </w:rPr>
        <w:t>　　表 102： 邻苯二酚行业供应链分析</w:t>
      </w:r>
      <w:r>
        <w:rPr>
          <w:rFonts w:hint="eastAsia"/>
        </w:rPr>
        <w:br/>
      </w:r>
      <w:r>
        <w:rPr>
          <w:rFonts w:hint="eastAsia"/>
        </w:rPr>
        <w:t>　　表 103： 邻苯二酚上游原料供应商</w:t>
      </w:r>
      <w:r>
        <w:rPr>
          <w:rFonts w:hint="eastAsia"/>
        </w:rPr>
        <w:br/>
      </w:r>
      <w:r>
        <w:rPr>
          <w:rFonts w:hint="eastAsia"/>
        </w:rPr>
        <w:t>　　表 104： 邻苯二酚主要地区不同应用客户分析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邻苯二酚典型经销商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邻苯二酚产品图片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全球不同产品类型邻苯二酚销售额2021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全球不同产品类型邻苯二酚市场份额2025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工业级邻苯二酚产品图片</w:t>
      </w:r>
      <w:r>
        <w:rPr>
          <w:rFonts w:hint="eastAsia"/>
        </w:rPr>
        <w:br/>
      </w:r>
      <w:r>
        <w:rPr>
          <w:rFonts w:hint="eastAsia"/>
        </w:rPr>
        <w:t>　　图 5： 医药级邻苯二酚产品图片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全球不同应用邻苯二酚市场份额2025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食品和香料</w:t>
      </w:r>
      <w:r>
        <w:rPr>
          <w:rFonts w:hint="eastAsia"/>
        </w:rPr>
        <w:br/>
      </w:r>
      <w:r>
        <w:rPr>
          <w:rFonts w:hint="eastAsia"/>
        </w:rPr>
        <w:t>　　图 9： 农化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2025年全球前五大生产商邻苯二酚市场份额</w:t>
      </w:r>
      <w:r>
        <w:rPr>
          <w:rFonts w:hint="eastAsia"/>
        </w:rPr>
        <w:br/>
      </w:r>
      <w:r>
        <w:rPr>
          <w:rFonts w:hint="eastAsia"/>
        </w:rPr>
        <w:t>　　图 14： 2025年全球邻苯二酚第一梯队、第二梯队和第三梯队厂商及市场份额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全球邻苯二酚产能、产量、产能利用率及发展趋势（2021-2032）&amp;（吨）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全球邻苯二酚产量、需求量及发展趋势（2021-2032）&amp;（吨）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全球主要地区邻苯二酚产量市场份额（2021-2032）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中国邻苯二酚产能、产量、产能利用率及发展趋势（2021-2032）&amp;（吨）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中国邻苯二酚产量、市场需求量及发展趋势（2021-2032）&amp;（吨）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全球邻苯二酚市场销售额及增长率：（2021-2032）&amp;（万元）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全球市场邻苯二酚市场规模：2021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全球市场邻苯二酚销量及增长率（2021-2032）&amp;（吨）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全球市场邻苯二酚价格趋势（2021-2032）&amp;（元/吨）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全球主要地区邻苯二酚销售收入（2021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全球主要地区邻苯二酚销售收入市场份额（2021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北美市场邻苯二酚销量及增长率（2021-2032）&amp;（吨）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北美市场邻苯二酚收入及增长率（2021-2032）&amp;（万元）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欧洲市场邻苯二酚销量及增长率（2021-2032）&amp;（吨）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欧洲市场邻苯二酚收入及增长率（2021-2032）&amp;（万元）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中国市场邻苯二酚销量及增长率（2021-2032）&amp;（吨）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中国市场邻苯二酚收入及增长率（2021-2032）&amp;（万元）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日本市场邻苯二酚销量及增长率（2021-2032）&amp;（吨）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日本市场邻苯二酚收入及增长率（2021-2032）&amp;（万元）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东南亚市场邻苯二酚销量及增长率（2021-2032）&amp;（吨）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东南亚市场邻苯二酚收入及增长率（2021-2032）&amp;（万元）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印度市场邻苯二酚销量及增长率（2021-2032）&amp;（吨）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印度市场邻苯二酚收入及增长率（2021-2032）&amp;（万元）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南美市场邻苯二酚销量及增长率（2021-2032）&amp;（吨）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南美市场邻苯二酚收入及增长率（2021-2032）&amp;（万元）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中东市场邻苯二酚销量及增长率（2021-2032）&amp;（吨）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中东市场邻苯二酚收入及增长率（2021-2032）&amp;（万元）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全球不同产品类型邻苯二酚价格走势（2021-2032）&amp;（元/吨）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全球不同应用邻苯二酚价格走势（2021-2032）&amp;（元/吨）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邻苯二酚中国企业SWOT分析</w:t>
      </w:r>
      <w:r>
        <w:rPr>
          <w:rFonts w:hint="eastAsia"/>
        </w:rPr>
        <w:br/>
      </w:r>
      <w:r>
        <w:rPr>
          <w:rFonts w:hint="eastAsia"/>
        </w:rPr>
        <w:t>　　图 45： 邻苯二酚产业链</w:t>
      </w:r>
      <w:r>
        <w:rPr>
          <w:rFonts w:hint="eastAsia"/>
        </w:rPr>
        <w:br/>
      </w:r>
      <w:r>
        <w:rPr>
          <w:rFonts w:hint="eastAsia"/>
        </w:rPr>
        <w:t>　　图 46： 邻苯二酚行业采购模式分析</w:t>
      </w:r>
      <w:r>
        <w:rPr>
          <w:rFonts w:hint="eastAsia"/>
        </w:rPr>
        <w:br/>
      </w:r>
      <w:r>
        <w:rPr>
          <w:rFonts w:hint="eastAsia"/>
        </w:rPr>
        <w:t>　　图 47： 邻苯二酚行业生产模式</w:t>
      </w:r>
      <w:r>
        <w:rPr>
          <w:rFonts w:hint="eastAsia"/>
        </w:rPr>
        <w:br/>
      </w:r>
      <w:r>
        <w:rPr>
          <w:rFonts w:hint="eastAsia"/>
        </w:rPr>
        <w:t>　　图 48： 邻苯二酚行业销售模式分析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368a45bc14bab" w:history="1">
        <w:r>
          <w:rPr>
            <w:rStyle w:val="Hyperlink"/>
          </w:rPr>
          <w:t>2026-2032年全球与中国邻苯二酚发展现状及市场前景报告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368a45bc14bab" w:history="1">
        <w:r>
          <w:rPr>
            <w:rStyle w:val="Hyperlink"/>
          </w:rPr>
          <w:t>https://www.20087.com/1/68/LinBenErFenShiChangQianJing.html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热点：邻苯二酚是毒性很强的吗、邻苯二酚和邻二苯酚的区别、对甲基苯磺酸、邻苯二酚价格行情走势、愈创木酚、邻苯二酚用途、聚乙烯亚胺、邻苯二酚的俗名、邻甲基对苯二酚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36e0a2df54e0d" w:history="1">
      <w:r>
        <w:rPr>
          <w:rStyle w:val="Hyperlink"/>
        </w:rPr>
        <w:t>2026-2032年全球与中国邻苯二酚发展现状及市场前景报告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inBenErFenShiChangQianJing.html" TargetMode="External" Id="Rc70368a45bc1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inBenErFenShiChangQianJing.html" TargetMode="External" Id="R24336e0a2df5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2025-12-31T00:17:27Z</dcterms:created>
  <dcterms:modified xsi:type="dcterms:W3CDTF">2025-12-31T01:17:27Z</dcterms:modified>
  <dc:subject>2026-2032年全球与中国邻苯二酚发展现状及市场前景报告</dc:subject>
  <dc:title>2026-2032年全球与中国邻苯二酚发展现状及市场前景报告</dc:title>
  <cp:keywords>2026-2032年全球与中国邻苯二酚发展现状及市场前景报告</cp:keywords>
  <dc:description>2026-2032年全球与中国邻苯二酚发展现状及市场前景报告</dc:description>
</cp:coreProperties>
</file>