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54a9807f48f9" w:history="1">
              <w:r>
                <w:rPr>
                  <w:rStyle w:val="Hyperlink"/>
                </w:rPr>
                <w:t>2025-2031年中国高纯丙烯市场调研分析及发展前景研究报告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54a9807f48f9" w:history="1">
              <w:r>
                <w:rPr>
                  <w:rStyle w:val="Hyperlink"/>
                </w:rPr>
                <w:t>2025-2031年中国高纯丙烯市场调研分析及发展前景研究报告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354a9807f48f9" w:history="1">
                <w:r>
                  <w:rPr>
                    <w:rStyle w:val="Hyperlink"/>
                  </w:rPr>
                  <w:t>https://www.20087.com/0/95/GaoChunBingXiFaZhanQuShi.html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丙烯是一种重要的化工原料，广泛应用于塑料、纤维和其他化工产品的生产。近年来，随着聚丙烯需求的不断增加，高纯丙烯的市场需求也随之增长。目前，高纯丙烯的生产技术已经非常成熟，可以满足各种工业用途的需求。此外，随着对环境保护的要求提高，生产商开始采用更加清洁的生产方法，减少污染物排放。</w:t>
      </w:r>
      <w:r>
        <w:rPr>
          <w:rFonts w:hint="eastAsia"/>
        </w:rPr>
        <w:br/>
      </w:r>
      <w:r>
        <w:rPr>
          <w:rFonts w:hint="eastAsia"/>
        </w:rPr>
        <w:t>　　未来，高纯丙烯将继续受益于聚丙烯及其衍生产品的市场需求增长。随着新材料技术的发展，高纯丙烯将被用于开发更多高性能的聚合物材料，以满足不同行业的需求。同时，随着对可持续发展的关注增加，高纯丙烯的生产将更加注重能源效率和环境友好性，通过改进工艺流程和采用清洁能源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354a9807f48f9" w:history="1">
        <w:r>
          <w:rPr>
            <w:rStyle w:val="Hyperlink"/>
          </w:rPr>
          <w:t>2025-2031年中国高纯丙烯市场调研分析及发展前景研究报告</w:t>
        </w:r>
      </w:hyperlink>
      <w:r>
        <w:rPr>
          <w:rFonts w:hint="eastAsia"/>
        </w:rPr>
        <w:t>》基于权威数据和长期市场监测，全面分析了高纯丙烯行业的市场规模、供需状况及竞争格局。报告梳理了高纯丙烯技术现状与未来方向，预测了市场前景与趋势，并评估了重点企业的表现与地位。同时，报告揭示了高纯丙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高纯丙烯行业概况</w:t>
      </w:r>
      <w:r>
        <w:rPr>
          <w:rFonts w:hint="eastAsia"/>
        </w:rPr>
        <w:br/>
      </w:r>
      <w:r>
        <w:rPr>
          <w:rFonts w:hint="eastAsia"/>
        </w:rPr>
        <w:t>　　第一节 高纯丙烯行业定义与特征</w:t>
      </w:r>
      <w:r>
        <w:rPr>
          <w:rFonts w:hint="eastAsia"/>
        </w:rPr>
        <w:br/>
      </w:r>
      <w:r>
        <w:rPr>
          <w:rFonts w:hint="eastAsia"/>
        </w:rPr>
        <w:t>　　第二节 高纯丙烯行业发展历程</w:t>
      </w:r>
      <w:r>
        <w:rPr>
          <w:rFonts w:hint="eastAsia"/>
        </w:rPr>
        <w:br/>
      </w:r>
      <w:r>
        <w:rPr>
          <w:rFonts w:hint="eastAsia"/>
        </w:rPr>
        <w:t>　　第三节 高纯丙烯产业链分析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高纯丙烯行业概述</w:t>
      </w:r>
      <w:r>
        <w:rPr>
          <w:rFonts w:hint="eastAsia"/>
        </w:rPr>
        <w:br/>
      </w:r>
      <w:r>
        <w:rPr>
          <w:rFonts w:hint="eastAsia"/>
        </w:rPr>
        <w:t>　　第一节 高纯丙烯行业定义与范畴</w:t>
      </w:r>
      <w:r>
        <w:rPr>
          <w:rFonts w:hint="eastAsia"/>
        </w:rPr>
        <w:br/>
      </w:r>
      <w:r>
        <w:rPr>
          <w:rFonts w:hint="eastAsia"/>
        </w:rPr>
        <w:t>　　第二节 高纯丙烯行业发展历程与阶段特征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高纯丙烯产业链结构分析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二、高纯丙烯产业链上下游关系分析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2024-2025年中国高纯丙烯行业发展环境分析</w:t>
      </w:r>
      <w:r>
        <w:rPr>
          <w:rFonts w:hint="eastAsia"/>
        </w:rPr>
        <w:br/>
      </w:r>
      <w:r>
        <w:rPr>
          <w:rFonts w:hint="eastAsia"/>
        </w:rPr>
        <w:t>　　第一节 高纯丙烯行业经济环境分析</w:t>
      </w:r>
      <w:r>
        <w:rPr>
          <w:rFonts w:hint="eastAsia"/>
        </w:rPr>
        <w:br/>
      </w:r>
      <w:r>
        <w:rPr>
          <w:rFonts w:hint="eastAsia"/>
        </w:rPr>
        <w:t>　　第二节 高纯丙烯行业政策环境分析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二、相关高纯丙烯行业标准分析</w:t>
      </w:r>
      <w:r>
        <w:rPr>
          <w:rFonts w:hint="eastAsia"/>
        </w:rPr>
        <w:br/>
      </w:r>
      <w:r>
        <w:rPr>
          <w:rFonts w:hint="eastAsia"/>
        </w:rPr>
        <w:t>　　第三节 高纯丙烯行业社会环境分析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中国高纯丙烯行业市场分析</w:t>
      </w:r>
      <w:r>
        <w:rPr>
          <w:rFonts w:hint="eastAsia"/>
        </w:rPr>
        <w:br/>
      </w:r>
      <w:r>
        <w:rPr>
          <w:rFonts w:hint="eastAsia"/>
        </w:rPr>
        <w:t>　　第一节 高纯丙烯行业市场现状分析及预测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二、2025-2031年中国高纯丙烯市场规模预测</w:t>
      </w:r>
      <w:r>
        <w:rPr>
          <w:rFonts w:hint="eastAsia"/>
        </w:rPr>
        <w:br/>
      </w:r>
      <w:r>
        <w:rPr>
          <w:rFonts w:hint="eastAsia"/>
        </w:rPr>
        <w:t>　　第二节 高纯丙烯行业产品产量分析及预测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一、2019-2024年中国高纯丙烯行业产品产量分析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二、2025-2031年中国高纯丙烯行业产品产量预测</w:t>
      </w:r>
      <w:r>
        <w:rPr>
          <w:rFonts w:hint="eastAsia"/>
        </w:rPr>
        <w:br/>
      </w:r>
      <w:r>
        <w:rPr>
          <w:rFonts w:hint="eastAsia"/>
        </w:rPr>
        <w:t>　　第三节 高纯丙烯市场需求分析及预测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二、2025-2031年中国高纯丙烯市场需求预测分析</w:t>
      </w:r>
      <w:r>
        <w:rPr>
          <w:rFonts w:hint="eastAsia"/>
        </w:rPr>
        <w:br/>
      </w:r>
      <w:r>
        <w:rPr>
          <w:rFonts w:hint="eastAsia"/>
        </w:rPr>
        <w:t>　　第四节 高纯丙烯行业产品市场价格趋势分析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一、2019-2024年中国高纯丙烯行业产品市场价格分析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二、2025-2031年中国高纯丙烯行业产品市场价格预测</w:t>
      </w:r>
      <w:r>
        <w:rPr>
          <w:rFonts w:hint="eastAsia"/>
        </w:rPr>
        <w:br/>
      </w:r>
      <w:r>
        <w:rPr>
          <w:rFonts w:hint="eastAsia"/>
        </w:rPr>
        <w:t>　　第五节 高纯丙烯行业进出口数据分析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一、2019-2024年中国高纯丙烯行业进出口数据分析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二、2025-2031年中国高纯丙烯行业进出口情况预测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二、影响高纯丙烯行业进出口因素分析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高纯丙烯细分市场深度分析</w:t>
      </w:r>
      <w:r>
        <w:rPr>
          <w:rFonts w:hint="eastAsia"/>
        </w:rPr>
        <w:br/>
      </w:r>
      <w:r>
        <w:rPr>
          <w:rFonts w:hint="eastAsia"/>
        </w:rPr>
        <w:t>　　第一节 高纯丙烯细分市场（一）发展研究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高纯丙烯行业竞争格局调研</w:t>
      </w:r>
      <w:r>
        <w:rPr>
          <w:rFonts w:hint="eastAsia"/>
        </w:rPr>
        <w:br/>
      </w:r>
      <w:r>
        <w:rPr>
          <w:rFonts w:hint="eastAsia"/>
        </w:rPr>
        <w:t>　　第一节 2025高纯丙烯市场集中度研究</w:t>
      </w:r>
      <w:r>
        <w:rPr>
          <w:rFonts w:hint="eastAsia"/>
        </w:rPr>
        <w:br/>
      </w:r>
      <w:r>
        <w:rPr>
          <w:rFonts w:hint="eastAsia"/>
        </w:rPr>
        <w:t>　　第二节 中国高纯丙烯市场SWOT深度解析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2025-2031高纯丙烯竞争格局预判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2025-2031高纯丙烯投资价值与策略研究</w:t>
      </w:r>
      <w:r>
        <w:rPr>
          <w:rFonts w:hint="eastAsia"/>
        </w:rPr>
        <w:br/>
      </w:r>
      <w:r>
        <w:rPr>
          <w:rFonts w:hint="eastAsia"/>
        </w:rPr>
        <w:t>　　第一节 高纯丙烯行业SWOT四维评估</w:t>
      </w:r>
      <w:r>
        <w:rPr>
          <w:rFonts w:hint="eastAsia"/>
        </w:rPr>
        <w:br/>
      </w:r>
      <w:r>
        <w:rPr>
          <w:rFonts w:hint="eastAsia"/>
        </w:rPr>
        <w:t>　　　　一、高纯丙烯行业核心竞争力</w:t>
      </w:r>
      <w:r>
        <w:rPr>
          <w:rFonts w:hint="eastAsia"/>
        </w:rPr>
        <w:br/>
      </w:r>
      <w:r>
        <w:rPr>
          <w:rFonts w:hint="eastAsia"/>
        </w:rPr>
        <w:t>　　　　二、高纯丙烯行业发展瓶颈</w:t>
      </w:r>
      <w:r>
        <w:rPr>
          <w:rFonts w:hint="eastAsia"/>
        </w:rPr>
        <w:br/>
      </w:r>
      <w:r>
        <w:rPr>
          <w:rFonts w:hint="eastAsia"/>
        </w:rPr>
        <w:t>　　　　三、高纯丙烯市场机遇挖掘</w:t>
      </w:r>
      <w:r>
        <w:rPr>
          <w:rFonts w:hint="eastAsia"/>
        </w:rPr>
        <w:br/>
      </w:r>
      <w:r>
        <w:rPr>
          <w:rFonts w:hint="eastAsia"/>
        </w:rPr>
        <w:t>　　　　四、高纯丙烯行业风险预警</w:t>
      </w:r>
      <w:r>
        <w:rPr>
          <w:rFonts w:hint="eastAsia"/>
        </w:rPr>
        <w:br/>
      </w:r>
      <w:r>
        <w:rPr>
          <w:rFonts w:hint="eastAsia"/>
        </w:rPr>
        <w:t>　　第二节 高纯丙烯行业投资回报研究</w:t>
      </w:r>
      <w:r>
        <w:rPr>
          <w:rFonts w:hint="eastAsia"/>
        </w:rPr>
        <w:br/>
      </w:r>
      <w:r>
        <w:rPr>
          <w:rFonts w:hint="eastAsia"/>
        </w:rPr>
        <w:t>　　　　一、高纯丙烯盈利模式解析</w:t>
      </w:r>
      <w:r>
        <w:rPr>
          <w:rFonts w:hint="eastAsia"/>
        </w:rPr>
        <w:br/>
      </w:r>
      <w:r>
        <w:rPr>
          <w:rFonts w:hint="eastAsia"/>
        </w:rPr>
        <w:t>　　　　二、高纯丙烯偿债能力评估</w:t>
      </w:r>
      <w:r>
        <w:rPr>
          <w:rFonts w:hint="eastAsia"/>
        </w:rPr>
        <w:br/>
      </w:r>
      <w:r>
        <w:rPr>
          <w:rFonts w:hint="eastAsia"/>
        </w:rPr>
        <w:t>　　　　三、高纯丙烯成长性指标研究</w:t>
      </w:r>
      <w:r>
        <w:rPr>
          <w:rFonts w:hint="eastAsia"/>
        </w:rPr>
        <w:br/>
      </w:r>
      <w:r>
        <w:rPr>
          <w:rFonts w:hint="eastAsia"/>
        </w:rPr>
        <w:t>　　第三节 高纯丙烯投资风险防控策略</w:t>
      </w:r>
      <w:r>
        <w:rPr>
          <w:rFonts w:hint="eastAsia"/>
        </w:rPr>
        <w:br/>
      </w:r>
      <w:r>
        <w:rPr>
          <w:rFonts w:hint="eastAsia"/>
        </w:rPr>
        <w:t>　　　　一、高纯丙烯同业竞争风险</w:t>
      </w:r>
      <w:r>
        <w:rPr>
          <w:rFonts w:hint="eastAsia"/>
        </w:rPr>
        <w:br/>
      </w:r>
      <w:r>
        <w:rPr>
          <w:rFonts w:hint="eastAsia"/>
        </w:rPr>
        <w:t>　　　　二、高纯丙烯贸易壁垒风险</w:t>
      </w:r>
      <w:r>
        <w:rPr>
          <w:rFonts w:hint="eastAsia"/>
        </w:rPr>
        <w:br/>
      </w:r>
      <w:r>
        <w:rPr>
          <w:rFonts w:hint="eastAsia"/>
        </w:rPr>
        <w:t>　　　　三、高纯丙烯信贷政策风险</w:t>
      </w:r>
      <w:r>
        <w:rPr>
          <w:rFonts w:hint="eastAsia"/>
        </w:rPr>
        <w:br/>
      </w:r>
      <w:r>
        <w:rPr>
          <w:rFonts w:hint="eastAsia"/>
        </w:rPr>
        <w:t>　　　　四、高纯丙烯技术升级风险</w:t>
      </w:r>
      <w:r>
        <w:rPr>
          <w:rFonts w:hint="eastAsia"/>
        </w:rPr>
        <w:br/>
      </w:r>
      <w:r>
        <w:rPr>
          <w:rFonts w:hint="eastAsia"/>
        </w:rPr>
        <w:t>　　　　五、高纯丙烯政策变动应对</w:t>
      </w:r>
      <w:r>
        <w:rPr>
          <w:rFonts w:hint="eastAsia"/>
        </w:rPr>
        <w:br/>
      </w:r>
      <w:r>
        <w:rPr>
          <w:rFonts w:hint="eastAsia"/>
        </w:rPr>
        <w:t>　　　　六、高纯丙烯运营管理风险</w:t>
      </w:r>
      <w:r>
        <w:rPr>
          <w:rFonts w:hint="eastAsia"/>
        </w:rPr>
        <w:br/>
      </w:r>
      <w:r>
        <w:rPr>
          <w:rFonts w:hint="eastAsia"/>
        </w:rPr>
        <w:t>　　第四节 2025-2031高纯丙烯发展前景预测</w:t>
      </w:r>
      <w:r>
        <w:rPr>
          <w:rFonts w:hint="eastAsia"/>
        </w:rPr>
        <w:br/>
      </w:r>
      <w:r>
        <w:rPr>
          <w:rFonts w:hint="eastAsia"/>
        </w:rPr>
        <w:t>　　　　一、高纯丙烯现存问题诊断</w:t>
      </w:r>
      <w:r>
        <w:rPr>
          <w:rFonts w:hint="eastAsia"/>
        </w:rPr>
        <w:br/>
      </w:r>
      <w:r>
        <w:rPr>
          <w:rFonts w:hint="eastAsia"/>
        </w:rPr>
        <w:t>　　　　二、高纯丙烯投资潜力评估</w:t>
      </w:r>
      <w:r>
        <w:rPr>
          <w:rFonts w:hint="eastAsia"/>
        </w:rPr>
        <w:br/>
      </w:r>
      <w:r>
        <w:rPr>
          <w:rFonts w:hint="eastAsia"/>
        </w:rPr>
        <w:t>　　　　三、高纯丙烯技术演进方向</w:t>
      </w:r>
      <w:r>
        <w:rPr>
          <w:rFonts w:hint="eastAsia"/>
        </w:rPr>
        <w:br/>
      </w:r>
      <w:r>
        <w:rPr>
          <w:rFonts w:hint="eastAsia"/>
        </w:rPr>
        <w:t>　　第五节 高纯丙烯行业突围策略建议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二、高纯丙烯产业联盟构建</w:t>
      </w:r>
      <w:r>
        <w:rPr>
          <w:rFonts w:hint="eastAsia"/>
        </w:rPr>
        <w:br/>
      </w:r>
      <w:r>
        <w:rPr>
          <w:rFonts w:hint="eastAsia"/>
        </w:rPr>
        <w:t>　　　　三、高纯丙烯企业转型路径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　高纯丙烯客户战略实施指南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二、高纯丙烯客户分级体系</w:t>
      </w:r>
      <w:r>
        <w:rPr>
          <w:rFonts w:hint="eastAsia"/>
        </w:rPr>
        <w:br/>
      </w:r>
      <w:r>
        <w:rPr>
          <w:rFonts w:hint="eastAsia"/>
        </w:rPr>
        <w:t>　　　　三、高纯丙烯精准营销方案</w:t>
      </w:r>
      <w:r>
        <w:rPr>
          <w:rFonts w:hint="eastAsia"/>
        </w:rPr>
        <w:br/>
      </w:r>
      <w:r>
        <w:rPr>
          <w:rFonts w:hint="eastAsia"/>
        </w:rPr>
        <w:t>　　　　四、高纯丙烯客户关系管理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2025年高纯丙烯行业壁垒</w:t>
      </w:r>
      <w:r>
        <w:rPr>
          <w:rFonts w:hint="eastAsia"/>
        </w:rPr>
        <w:br/>
      </w:r>
      <w:r>
        <w:rPr>
          <w:rFonts w:hint="eastAsia"/>
        </w:rPr>
        <w:t>　　图表 2025年高纯丙烯市场前景分析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2025-2031年中国高纯丙烯市场规模预测</w:t>
      </w:r>
      <w:r>
        <w:rPr>
          <w:rFonts w:hint="eastAsia"/>
        </w:rPr>
        <w:br/>
      </w:r>
      <w:r>
        <w:rPr>
          <w:rFonts w:hint="eastAsia"/>
        </w:rPr>
        <w:t>　　图表 2025年高纯丙烯发展趋势预测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54a9807f48f9" w:history="1">
        <w:r>
          <w:rPr>
            <w:rStyle w:val="Hyperlink"/>
          </w:rPr>
          <w:t>2025-2031年中国高纯丙烯市场调研分析及发展前景研究报告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354a9807f48f9" w:history="1">
        <w:r>
          <w:rPr>
            <w:rStyle w:val="Hyperlink"/>
          </w:rPr>
          <w:t>https://www.20087.com/0/95/GaoChunBingXiFaZhanQuShi.html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热点：液体丙烯和丙烯的区别、高纯丙烯价格、丙烯硫含量的标准是多少、高纯丙烯纯度、C3H6、高纯丙烯 存储芯片、液化丙烯、高纯丙烯酸加高温水会怎么样、高纯丙烯生产厂家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650e896a4373" w:history="1">
      <w:r>
        <w:rPr>
          <w:rStyle w:val="Hyperlink"/>
        </w:rPr>
        <w:t>2025-2031年中国高纯丙烯市场调研分析及发展前景研究报告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ChunBingXiFaZhanQuShi.html" TargetMode="External" Id="R78a354a9807f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ChunBingXiFaZhanQuShi.html" TargetMode="External" Id="R58ac650e896a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2024-09-27T01:15:00Z</dcterms:created>
  <dcterms:modified xsi:type="dcterms:W3CDTF">2024-09-27T02:15:00Z</dcterms:modified>
  <dc:subject>2025-2031年中国高纯丙烯市场调研分析及发展前景研究报告</dc:subject>
  <dc:title>2025-2031年中国高纯丙烯市场调研分析及发展前景研究报告</dc:title>
  <cp:keywords>2025-2031年中国高纯丙烯市场调研分析及发展前景研究报告</cp:keywords>
  <dc:description>2025-2031年中国高纯丙烯市场调研分析及发展前景研究报告</dc:description>
</cp:coreProperties>
</file>