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754ac8b994740" w:history="1">
              <w:r>
                <w:rPr>
                  <w:rStyle w:val="Hyperlink"/>
                </w:rPr>
                <w:t>2023-2029年中国等级氧化锌行业发展分析及投资前景研究报告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754ac8b994740" w:history="1">
              <w:r>
                <w:rPr>
                  <w:rStyle w:val="Hyperlink"/>
                </w:rPr>
                <w:t>2023-2029年中国等级氧化锌行业发展分析及投资前景研究报告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754ac8b994740" w:history="1">
                <w:r>
                  <w:rPr>
                    <w:rStyle w:val="Hyperlink"/>
                  </w:rPr>
                  <w:t>https://www.20087.com/1/15/DengJiYangHuaXinShiChangQianJing.html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级氧化锌是一种重要的无机化工产品，因其具有良好的化学稳定性和多功能性而被广泛应用于橡胶、陶瓷、医药等多个领域。随着材料科学和技术的发展，等级氧化锌的设计和性能不断优化，不仅提高了其纯度和分散性，还增强了其在不同应用场景中的适用性。近年来，随着环保法规的趋严和可持续发展的要求，等级氧化锌的生产更加注重环保和资源的循环利用，减少了对环境的影响。通过采用更先进的制造工艺和材料优化，等级氧化锌的性能和品质不断提高，满足了市场对高品质无机材料的需求。此外，随着新技术的应用，等级氧化锌在设计上更加注重功能性，提高了其在实际应用中的综合性能。</w:t>
      </w:r>
      <w:r>
        <w:rPr>
          <w:rFonts w:hint="eastAsia"/>
        </w:rPr>
        <w:br/>
      </w:r>
      <w:r>
        <w:rPr>
          <w:rFonts w:hint="eastAsia"/>
        </w:rPr>
        <w:t>　　未来，等级氧化锌的发展将更加注重高效化和多功能化。通过集成先进的材料技术和智能控制系统，等级氧化锌将能够提供更加优异的性能和更多的功能性，满足高端应用的需求。同时，随着新材料技术的应用，等级氧化锌将采用更多高性能材料，进一步提升其在不同应用领域的适应性和环保性能。然而，如何在保证产品质量的同时降低成本，以及如何应对不同应用场景的特殊需求，将是等级氧化锌制造商需要解决的问题。</w:t>
      </w:r>
      <w:r>
        <w:rPr>
          <w:rFonts w:hint="eastAsia"/>
        </w:rPr>
        <w:br/>
      </w:r>
      <w:r>
        <w:rPr>
          <w:rFonts w:hint="eastAsia"/>
        </w:rPr>
        <w:t>　　《</w:t>
      </w:r>
      <w:hyperlink r:id="R3d5754ac8b994740" w:history="1">
        <w:r>
          <w:rPr>
            <w:rStyle w:val="Hyperlink"/>
          </w:rPr>
          <w:t>2023-2029年中国等级氧化锌行业发展分析及投资前景研究报告</w:t>
        </w:r>
      </w:hyperlink>
      <w:r>
        <w:rPr>
          <w:rFonts w:hint="eastAsia"/>
        </w:rPr>
        <w:t>》在大量周密的市场调研基础上，主要依据国家统计局、海关总署、发改委、工商局、相关行业协会等权威部门的基础信息以及专业研究团队长期以来对等级氧化锌行业监测到的一手资料，对等级氧化锌行业的发展现状、规模、市场需求、进出口、上下游、重点区域、竞争格局、重点企业、行业风险及投资机会进行了详尽的分析，深入阐述了等级氧化锌行业的发展趋势，并对等级氧化锌行业的市场前景进行了审慎的预测。</w:t>
      </w:r>
      <w:r>
        <w:rPr>
          <w:rFonts w:hint="eastAsia"/>
        </w:rPr>
        <w:br/>
      </w:r>
      <w:r>
        <w:rPr>
          <w:rFonts w:hint="eastAsia"/>
        </w:rPr>
        <w:t>　　市场调研网发布的《</w:t>
      </w:r>
      <w:hyperlink r:id="R3d5754ac8b994740" w:history="1">
        <w:r>
          <w:rPr>
            <w:rStyle w:val="Hyperlink"/>
          </w:rPr>
          <w:t>2023-2029年中国等级氧化锌行业发展分析及投资前景研究报告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5754ac8b994740" w:history="1">
        <w:r>
          <w:rPr>
            <w:rStyle w:val="Hyperlink"/>
          </w:rPr>
          <w:t>2023-2029年中国等级氧化锌行业发展分析及投资前景研究报告</w:t>
        </w:r>
      </w:hyperlink>
      <w:r>
        <w:rPr>
          <w:rFonts w:hint="eastAsia"/>
        </w:rPr>
        <w:t>》在调研过程中得到了等级氧化锌产业链各环节管理人员和营销人员的大力支持，在此再次表示感谢。</w:t>
      </w:r>
      <w:r>
        <w:rPr>
          <w:rFonts w:hint="eastAsia"/>
        </w:rPr>
        <w:br/>
      </w:r>
      <w:r>
        <w:rPr>
          <w:rFonts w:hint="eastAsia"/>
        </w:rPr>
        <w:br/>
      </w:r>
      <w:r>
        <w:rPr>
          <w:rFonts w:hint="eastAsia"/>
        </w:rPr>
        <w:t>第一章 等级氧化锌行业概述</w:t>
      </w:r>
      <w:r>
        <w:rPr>
          <w:rFonts w:hint="eastAsia"/>
        </w:rPr>
        <w:br/>
      </w:r>
      <w:r>
        <w:rPr>
          <w:rFonts w:hint="eastAsia"/>
        </w:rPr>
        <w:t>　　第一节 行业相关界定</w:t>
      </w:r>
      <w:r>
        <w:rPr>
          <w:rFonts w:hint="eastAsia"/>
        </w:rPr>
        <w:br/>
      </w:r>
      <w:r>
        <w:rPr>
          <w:rFonts w:hint="eastAsia"/>
        </w:rPr>
        <w:t>　　　　一、等级氧化锌的定义</w:t>
      </w:r>
      <w:r>
        <w:rPr>
          <w:rFonts w:hint="eastAsia"/>
        </w:rPr>
        <w:br/>
      </w:r>
      <w:r>
        <w:rPr>
          <w:rFonts w:hint="eastAsia"/>
        </w:rPr>
        <w:t>　　　　二、行业发展历程</w:t>
      </w:r>
      <w:r>
        <w:rPr>
          <w:rFonts w:hint="eastAsia"/>
        </w:rPr>
        <w:br/>
      </w:r>
      <w:r>
        <w:rPr>
          <w:rFonts w:hint="eastAsia"/>
        </w:rPr>
        <w:t>　　第二节 等级氧化锌产品细分及特性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等级氧化锌行业全球市场概况</w:t>
      </w:r>
      <w:r>
        <w:rPr>
          <w:rFonts w:hint="eastAsia"/>
        </w:rPr>
        <w:br/>
      </w:r>
      <w:r>
        <w:rPr>
          <w:rFonts w:hint="eastAsia"/>
        </w:rPr>
        <w:t>　　第一节 2022-2023年全球等级氧化锌行业市场概况</w:t>
      </w:r>
      <w:r>
        <w:rPr>
          <w:rFonts w:hint="eastAsia"/>
        </w:rPr>
        <w:br/>
      </w:r>
      <w:r>
        <w:rPr>
          <w:rFonts w:hint="eastAsia"/>
        </w:rPr>
        <w:t>　　第二节 2022-2023年全球主要区域等级氧化锌行业市场概况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2023-2029年全球等级氧化锌行业市场趋势预测</w:t>
      </w:r>
      <w:r>
        <w:rPr>
          <w:rFonts w:hint="eastAsia"/>
        </w:rPr>
        <w:br/>
      </w:r>
      <w:r>
        <w:rPr>
          <w:rFonts w:hint="eastAsia"/>
        </w:rPr>
        <w:br/>
      </w:r>
      <w:r>
        <w:rPr>
          <w:rFonts w:hint="eastAsia"/>
        </w:rPr>
        <w:t>第三章 等级氧化锌行业中国市场环境分析</w:t>
      </w:r>
      <w:r>
        <w:rPr>
          <w:rFonts w:hint="eastAsia"/>
        </w:rPr>
        <w:br/>
      </w:r>
      <w:r>
        <w:rPr>
          <w:rFonts w:hint="eastAsia"/>
        </w:rPr>
        <w:t>　　第一节 中国宏观经济分析</w:t>
      </w:r>
      <w:r>
        <w:rPr>
          <w:rFonts w:hint="eastAsia"/>
        </w:rPr>
        <w:br/>
      </w:r>
      <w:r>
        <w:rPr>
          <w:rFonts w:hint="eastAsia"/>
        </w:rPr>
        <w:t>　　第二节 中国等级氧化锌行业整体市场环境分析</w:t>
      </w:r>
      <w:r>
        <w:rPr>
          <w:rFonts w:hint="eastAsia"/>
        </w:rPr>
        <w:br/>
      </w:r>
      <w:r>
        <w:rPr>
          <w:rFonts w:hint="eastAsia"/>
        </w:rPr>
        <w:t>　　　　一、等级氧化锌行业整体市场状况</w:t>
      </w:r>
      <w:r>
        <w:rPr>
          <w:rFonts w:hint="eastAsia"/>
        </w:rPr>
        <w:br/>
      </w:r>
      <w:r>
        <w:rPr>
          <w:rFonts w:hint="eastAsia"/>
        </w:rPr>
        <w:t>　　　　二、等级氧化锌行业国家政策环境分析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2018-2023年中国等级氧化锌行业总体发展状况</w:t>
      </w:r>
      <w:r>
        <w:rPr>
          <w:rFonts w:hint="eastAsia"/>
        </w:rPr>
        <w:br/>
      </w:r>
      <w:r>
        <w:rPr>
          <w:rFonts w:hint="eastAsia"/>
        </w:rPr>
        <w:t>　　第一节 中国等级氧化锌行业规模情况分析</w:t>
      </w:r>
      <w:r>
        <w:rPr>
          <w:rFonts w:hint="eastAsia"/>
        </w:rPr>
        <w:br/>
      </w:r>
      <w:r>
        <w:rPr>
          <w:rFonts w:hint="eastAsia"/>
        </w:rPr>
        <w:t>　　　　一、中国等级氧化锌行业整体规模状况</w:t>
      </w:r>
      <w:r>
        <w:rPr>
          <w:rFonts w:hint="eastAsia"/>
        </w:rPr>
        <w:br/>
      </w:r>
      <w:r>
        <w:rPr>
          <w:rFonts w:hint="eastAsia"/>
        </w:rPr>
        <w:t>　　　　二、中国等级氧化锌行业区域概况</w:t>
      </w:r>
      <w:r>
        <w:rPr>
          <w:rFonts w:hint="eastAsia"/>
        </w:rPr>
        <w:br/>
      </w:r>
      <w:r>
        <w:rPr>
          <w:rFonts w:hint="eastAsia"/>
        </w:rPr>
        <w:t>　　第二节 中国等级氧化锌行业产销状况分析</w:t>
      </w:r>
      <w:r>
        <w:rPr>
          <w:rFonts w:hint="eastAsia"/>
        </w:rPr>
        <w:br/>
      </w:r>
      <w:r>
        <w:rPr>
          <w:rFonts w:hint="eastAsia"/>
        </w:rPr>
        <w:t>　　　　一、等级氧化锌生产规模分析</w:t>
      </w:r>
      <w:r>
        <w:rPr>
          <w:rFonts w:hint="eastAsia"/>
        </w:rPr>
        <w:br/>
      </w:r>
      <w:r>
        <w:rPr>
          <w:rFonts w:hint="eastAsia"/>
        </w:rPr>
        <w:t>　　　　二、等级氧化锌销售规模分析</w:t>
      </w:r>
      <w:r>
        <w:rPr>
          <w:rFonts w:hint="eastAsia"/>
        </w:rPr>
        <w:br/>
      </w:r>
      <w:r>
        <w:rPr>
          <w:rFonts w:hint="eastAsia"/>
        </w:rPr>
        <w:t>　　　　三、等级氧化锌产销驱动因素分析</w:t>
      </w:r>
      <w:r>
        <w:rPr>
          <w:rFonts w:hint="eastAsia"/>
        </w:rPr>
        <w:br/>
      </w:r>
      <w:r>
        <w:rPr>
          <w:rFonts w:hint="eastAsia"/>
        </w:rPr>
        <w:t>　　第三节 中国等级氧化锌行业产品价格分析</w:t>
      </w:r>
      <w:r>
        <w:rPr>
          <w:rFonts w:hint="eastAsia"/>
        </w:rPr>
        <w:br/>
      </w:r>
      <w:r>
        <w:rPr>
          <w:rFonts w:hint="eastAsia"/>
        </w:rPr>
        <w:t>　　　　一、2018-2023年等级氧化锌行业产品价格回顾</w:t>
      </w:r>
      <w:r>
        <w:rPr>
          <w:rFonts w:hint="eastAsia"/>
        </w:rPr>
        <w:br/>
      </w:r>
      <w:r>
        <w:rPr>
          <w:rFonts w:hint="eastAsia"/>
        </w:rPr>
        <w:t>　　　　二、2023-2029年等级氧化锌行业产品价格趋势预测</w:t>
      </w:r>
      <w:r>
        <w:rPr>
          <w:rFonts w:hint="eastAsia"/>
        </w:rPr>
        <w:br/>
      </w:r>
      <w:r>
        <w:rPr>
          <w:rFonts w:hint="eastAsia"/>
        </w:rPr>
        <w:t>　　　　三、影响等级氧化锌价格波动的因素分析及应对策略</w:t>
      </w:r>
      <w:r>
        <w:rPr>
          <w:rFonts w:hint="eastAsia"/>
        </w:rPr>
        <w:br/>
      </w:r>
      <w:r>
        <w:rPr>
          <w:rFonts w:hint="eastAsia"/>
        </w:rPr>
        <w:br/>
      </w:r>
      <w:r>
        <w:rPr>
          <w:rFonts w:hint="eastAsia"/>
        </w:rPr>
        <w:t>第五章 中国等级氧化锌行业重点区域运行分析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2018-2023年中国等级氧化锌行业进出口市场分析</w:t>
      </w:r>
      <w:r>
        <w:rPr>
          <w:rFonts w:hint="eastAsia"/>
        </w:rPr>
        <w:br/>
      </w:r>
      <w:r>
        <w:rPr>
          <w:rFonts w:hint="eastAsia"/>
        </w:rPr>
        <w:t>　　第一节 等级氧化锌产品进出口市场分析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2018-2023年等级氧化锌产品进出口数据分析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2023-2029年等级氧化锌产品进出口预测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上下游发展及对等级氧化锌行业的影响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二、上游原材料价格变化对等级氧化锌行业产品的影响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中国等级氧化锌行业重点企业分析</w:t>
      </w:r>
      <w:r>
        <w:rPr>
          <w:rFonts w:hint="eastAsia"/>
        </w:rPr>
        <w:br/>
      </w:r>
      <w:r>
        <w:rPr>
          <w:rFonts w:hint="eastAsia"/>
        </w:rPr>
        <w:t>　　第一节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第二节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第三节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第四节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第五节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第六节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第七节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第八节 等级氧化锌重点企业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三、等级氧化锌企业经营情况分析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等级氧化锌行业投资机会、价值分析及建议</w:t>
      </w:r>
      <w:r>
        <w:rPr>
          <w:rFonts w:hint="eastAsia"/>
        </w:rPr>
        <w:br/>
      </w:r>
      <w:r>
        <w:rPr>
          <w:rFonts w:hint="eastAsia"/>
        </w:rPr>
        <w:t>　　第一节 等级氧化锌行业投资现状</w:t>
      </w:r>
      <w:r>
        <w:rPr>
          <w:rFonts w:hint="eastAsia"/>
        </w:rPr>
        <w:br/>
      </w:r>
      <w:r>
        <w:rPr>
          <w:rFonts w:hint="eastAsia"/>
        </w:rPr>
        <w:t>　　第二节 等级氧化锌行业投资机会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等级氧化锌进入壁垒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等级氧化锌投资风险分析</w:t>
      </w:r>
      <w:r>
        <w:rPr>
          <w:rFonts w:hint="eastAsia"/>
        </w:rPr>
        <w:br/>
      </w:r>
      <w:r>
        <w:rPr>
          <w:rFonts w:hint="eastAsia"/>
        </w:rPr>
        <w:br/>
      </w:r>
      <w:r>
        <w:rPr>
          <w:rFonts w:hint="eastAsia"/>
        </w:rPr>
        <w:t>第十章 2023-2029年等级氧化锌市场综合预测及展望</w:t>
      </w:r>
      <w:r>
        <w:rPr>
          <w:rFonts w:hint="eastAsia"/>
        </w:rPr>
        <w:br/>
      </w:r>
      <w:r>
        <w:rPr>
          <w:rFonts w:hint="eastAsia"/>
        </w:rPr>
        <w:t>　　第一节 影响中国等级氧化锌行业经济发展的主要因素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“十三五”规划关于等级氧化锌行业的解读</w:t>
      </w:r>
      <w:r>
        <w:rPr>
          <w:rFonts w:hint="eastAsia"/>
        </w:rPr>
        <w:br/>
      </w:r>
      <w:r>
        <w:rPr>
          <w:rFonts w:hint="eastAsia"/>
        </w:rPr>
        <w:t>　　第四节 等级氧化锌行业2023-2029年市场规模及产销量预测</w:t>
      </w:r>
      <w:r>
        <w:rPr>
          <w:rFonts w:hint="eastAsia"/>
        </w:rPr>
        <w:br/>
      </w:r>
      <w:r>
        <w:rPr>
          <w:rFonts w:hint="eastAsia"/>
        </w:rPr>
        <w:t>　　第五节 中智林 等级氧化锌行业研究结论及建议</w:t>
      </w:r>
      <w:r>
        <w:rPr>
          <w:rFonts w:hint="eastAsia"/>
        </w:rPr>
        <w:br/>
      </w:r>
      <w:r>
        <w:rPr>
          <w:rFonts w:hint="eastAsia"/>
        </w:rPr>
        <w:t>　　　　一、等级氧化锌行业机会与风险</w:t>
      </w:r>
      <w:r>
        <w:rPr>
          <w:rFonts w:hint="eastAsia"/>
        </w:rPr>
        <w:br/>
      </w:r>
      <w:r>
        <w:rPr>
          <w:rFonts w:hint="eastAsia"/>
        </w:rPr>
        <w:t>　　　　二、等级氧化锌竞争优势与劣势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754ac8b994740" w:history="1">
        <w:r>
          <w:rPr>
            <w:rStyle w:val="Hyperlink"/>
          </w:rPr>
          <w:t>2023-2029年中国等级氧化锌行业发展分析及投资前景研究报告</w:t>
        </w:r>
      </w:hyperlink>
      <w:r>
        <w:rPr>
          <w:color w:val="C00000"/>
        </w:rPr>
        <w:t>》，报告编号：</w:t>
      </w:r>
      <w:r>
        <w:rPr>
          <w:rFonts w:hint="eastAsia"/>
          <w:color w:val="C00000"/>
        </w:rPr>
        <w:t>109A151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754ac8b994740" w:history="1">
        <w:r>
          <w:rPr>
            <w:rStyle w:val="Hyperlink"/>
          </w:rPr>
          <w:t>https://www.20087.com/1/15/DengJiYangHuaXinShiChangQianJing.html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5e1e8a13b4cca" w:history="1">
      <w:r>
        <w:rPr>
          <w:rStyle w:val="Hyperlink"/>
        </w:rPr>
        <w:t>2023-2029年中国等级氧化锌行业发展分析及投资前景研究报告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engJiYangHuaXinShiChangQianJing.html" TargetMode="External" Id="R3d5754ac8b994740" /></Relationships>
</file>

<file path=word/_rels/header2.xml.rels>&#65279;<?xml version="1.0" encoding="utf-8"?><Relationships xmlns="http://schemas.openxmlformats.org/package/2006/relationships"><Relationship Type="http://schemas.openxmlformats.org/officeDocument/2006/relationships/hyperlink" Target="https://www.20087.com/1/15/DengJiYangHuaXinShiChangQianJing.html" TargetMode="External" Id="Rfcf5e1e8a13b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2023-04-02T05:57:00Z</dcterms:created>
  <dcterms:modified xsi:type="dcterms:W3CDTF">2023-04-02T06:57:00Z</dcterms:modified>
  <dc:subject>2023-2029年中国等级氧化锌行业发展分析及投资前景研究报告</dc:subject>
  <dc:title>2023-2029年中国等级氧化锌行业发展分析及投资前景研究报告</dc:title>
  <cp:keywords>2023-2029年中国等级氧化锌行业发展分析及投资前景研究报告</cp:keywords>
  <dc:description>2023-2029年中国等级氧化锌行业发展分析及投资前景研究报告</dc:description>
</cp:coreProperties>
</file>