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8f256979f4abd" w:history="1">
              <w:r>
                <w:rPr>
                  <w:rStyle w:val="Hyperlink"/>
                </w:rPr>
                <w:t>2025-2031年中国儿童涂料行业现状研究分析与发展趋势预测报告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8f256979f4abd" w:history="1">
              <w:r>
                <w:rPr>
                  <w:rStyle w:val="Hyperlink"/>
                </w:rPr>
                <w:t>2025-2031年中国儿童涂料行业现状研究分析与发展趋势预测报告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8f256979f4abd" w:history="1">
                <w:r>
                  <w:rPr>
                    <w:rStyle w:val="Hyperlink"/>
                  </w:rPr>
                  <w:t>https://www.20087.com/2/05/ErTongTuLiaoHangYeQuShi.html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涂料市场近年来受到了家长们的高度关注，尤其是在儿童房装修中，人们越来越倾向于选择环保、无毒的涂料产品。随着科技的进步，儿童涂料不仅减少了有害物质的含量，如甲醛和苯类物质，还增强了其环保特性，比如采用低挥发性有机化合物（VOCs）。市场上的儿童涂料种类繁多，包括水性漆、乳胶漆等，它们在色彩丰富性、耐擦洗性和防霉抗菌性方面都有显著提升。然而，生产成本的上升和环保标准的严格化给制造商带来了不小的压力，这反映在产品的定价上，可能会影响部分家庭的选择。</w:t>
      </w:r>
      <w:r>
        <w:rPr>
          <w:rFonts w:hint="eastAsia"/>
        </w:rPr>
        <w:br/>
      </w:r>
      <w:r>
        <w:rPr>
          <w:rFonts w:hint="eastAsia"/>
        </w:rPr>
        <w:t>　　儿童涂料行业未来将更加注重产品的安全性和环保性。随着消费者对健康的重视程度加深，市场对低VOC、零甲醛、抗菌防霉等特性的需求将持续增长。技术创新将推动涂料成分的进一步优化，例如使用天然矿物质和植物基原料，以减少对环境的影响。同时，智能化涂料的出现，如能够监测室内空气质量的涂料，将为儿童房提供更全面的健康保障。此外，定制化服务和色彩方案设计也将成为儿童涂料市场的新增长点，满足家长对孩子房间个性化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8f256979f4abd" w:history="1">
        <w:r>
          <w:rPr>
            <w:rStyle w:val="Hyperlink"/>
          </w:rPr>
          <w:t>2025-2031年中国儿童涂料行业现状研究分析与发展趋势预测报告</w:t>
        </w:r>
      </w:hyperlink>
      <w:r>
        <w:rPr>
          <w:rFonts w:hint="eastAsia"/>
        </w:rPr>
        <w:t>》依托对儿童涂料行业多年的深入监测与研究，综合分析了儿童涂料行业的产业链、市场规模与需求、价格动态。报告运用定量与定性的科学研究方法，准确揭示了儿童涂料行业现状，并对市场前景、发展趋势进行了科学预测。同时，报告聚焦儿童涂料重点企业，深入探讨了行业竞争格局、市场集中度及品牌影响力，还对儿童涂料细分市场进行了详尽剖析。儿童涂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儿童涂料行业相关概述</w:t>
      </w:r>
      <w:r>
        <w:rPr>
          <w:rFonts w:hint="eastAsia"/>
        </w:rPr>
        <w:br/>
      </w:r>
      <w:r>
        <w:rPr>
          <w:rFonts w:hint="eastAsia"/>
        </w:rPr>
        <w:t>　　　　一、儿童涂料行业定义及特点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1、儿童涂料行业定义</w:t>
      </w:r>
      <w:r>
        <w:rPr>
          <w:rFonts w:hint="eastAsia"/>
        </w:rPr>
        <w:br/>
      </w:r>
      <w:r>
        <w:rPr>
          <w:rFonts w:hint="eastAsia"/>
        </w:rPr>
        <w:t>　　　　　　2、儿童涂料行业特点</w:t>
      </w:r>
      <w:r>
        <w:rPr>
          <w:rFonts w:hint="eastAsia"/>
        </w:rPr>
        <w:br/>
      </w:r>
      <w:r>
        <w:rPr>
          <w:rFonts w:hint="eastAsia"/>
        </w:rPr>
        <w:t>　　　　二、儿童涂料行业经营模式分析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1、儿童涂料生产模式</w:t>
      </w:r>
      <w:r>
        <w:rPr>
          <w:rFonts w:hint="eastAsia"/>
        </w:rPr>
        <w:br/>
      </w:r>
      <w:r>
        <w:rPr>
          <w:rFonts w:hint="eastAsia"/>
        </w:rPr>
        <w:t>　　　　　　2、儿童涂料采购模式</w:t>
      </w:r>
      <w:r>
        <w:rPr>
          <w:rFonts w:hint="eastAsia"/>
        </w:rPr>
        <w:br/>
      </w:r>
      <w:r>
        <w:rPr>
          <w:rFonts w:hint="eastAsia"/>
        </w:rPr>
        <w:t>　　　　　　3、儿童涂料销售模式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2025年全球儿童涂料行业市场运行形势分析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2025年全球儿童涂料行业发展概况</w:t>
      </w:r>
      <w:r>
        <w:rPr>
          <w:rFonts w:hint="eastAsia"/>
        </w:rPr>
        <w:br/>
      </w:r>
      <w:r>
        <w:rPr>
          <w:rFonts w:hint="eastAsia"/>
        </w:rPr>
        <w:t>　　第二节 全球儿童涂料行业发展走势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2024-2025年中国儿童涂料行业发展环境分析</w:t>
      </w:r>
      <w:r>
        <w:rPr>
          <w:rFonts w:hint="eastAsia"/>
        </w:rPr>
        <w:br/>
      </w:r>
      <w:r>
        <w:rPr>
          <w:rFonts w:hint="eastAsia"/>
        </w:rPr>
        <w:t>　　第一节 儿童涂料行业经济环境分析</w:t>
      </w:r>
      <w:r>
        <w:rPr>
          <w:rFonts w:hint="eastAsia"/>
        </w:rPr>
        <w:br/>
      </w:r>
      <w:r>
        <w:rPr>
          <w:rFonts w:hint="eastAsia"/>
        </w:rPr>
        <w:t>　　第二节 儿童涂料行业政策环境分析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二、相关儿童涂料行业标准分析</w:t>
      </w:r>
      <w:r>
        <w:rPr>
          <w:rFonts w:hint="eastAsia"/>
        </w:rPr>
        <w:br/>
      </w:r>
      <w:r>
        <w:rPr>
          <w:rFonts w:hint="eastAsia"/>
        </w:rPr>
        <w:t>　　第三节 儿童涂料行业社会环境分析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三、2025-2031年儿童涂料行业产量预测分析</w:t>
      </w:r>
      <w:r>
        <w:rPr>
          <w:rFonts w:hint="eastAsia"/>
        </w:rPr>
        <w:br/>
      </w:r>
      <w:r>
        <w:rPr>
          <w:rFonts w:hint="eastAsia"/>
        </w:rPr>
        <w:t>　　第五节 儿童涂料行业市场供需平衡状况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儿童涂料行业竞争格局分析</w:t>
      </w:r>
      <w:r>
        <w:rPr>
          <w:rFonts w:hint="eastAsia"/>
        </w:rPr>
        <w:br/>
      </w:r>
      <w:r>
        <w:rPr>
          <w:rFonts w:hint="eastAsia"/>
        </w:rPr>
        <w:t>　　第一节 儿童涂料行业集中度分析</w:t>
      </w:r>
      <w:r>
        <w:rPr>
          <w:rFonts w:hint="eastAsia"/>
        </w:rPr>
        <w:br/>
      </w:r>
      <w:r>
        <w:rPr>
          <w:rFonts w:hint="eastAsia"/>
        </w:rPr>
        <w:t>　　　　一、儿童涂料市场集中度分析</w:t>
      </w:r>
      <w:r>
        <w:rPr>
          <w:rFonts w:hint="eastAsia"/>
        </w:rPr>
        <w:br/>
      </w:r>
      <w:r>
        <w:rPr>
          <w:rFonts w:hint="eastAsia"/>
        </w:rPr>
        <w:t>　　　　二、儿童涂料企业集中度分析</w:t>
      </w:r>
      <w:r>
        <w:rPr>
          <w:rFonts w:hint="eastAsia"/>
        </w:rPr>
        <w:br/>
      </w:r>
      <w:r>
        <w:rPr>
          <w:rFonts w:hint="eastAsia"/>
        </w:rPr>
        <w:t>　　　　三、儿童涂料区域集中度分析</w:t>
      </w:r>
      <w:r>
        <w:rPr>
          <w:rFonts w:hint="eastAsia"/>
        </w:rPr>
        <w:br/>
      </w:r>
      <w:r>
        <w:rPr>
          <w:rFonts w:hint="eastAsia"/>
        </w:rPr>
        <w:t>　　第二节 儿童涂料行业竞争格局分析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儿童涂料企业发展策略分析</w:t>
      </w:r>
      <w:r>
        <w:rPr>
          <w:rFonts w:hint="eastAsia"/>
        </w:rPr>
        <w:br/>
      </w:r>
      <w:r>
        <w:rPr>
          <w:rFonts w:hint="eastAsia"/>
        </w:rPr>
        <w:t>　　第一节 儿童涂料市场策略分析</w:t>
      </w:r>
      <w:r>
        <w:rPr>
          <w:rFonts w:hint="eastAsia"/>
        </w:rPr>
        <w:br/>
      </w:r>
      <w:r>
        <w:rPr>
          <w:rFonts w:hint="eastAsia"/>
        </w:rPr>
        <w:t>　　　　一、儿童涂料价格策略分析</w:t>
      </w:r>
      <w:r>
        <w:rPr>
          <w:rFonts w:hint="eastAsia"/>
        </w:rPr>
        <w:br/>
      </w:r>
      <w:r>
        <w:rPr>
          <w:rFonts w:hint="eastAsia"/>
        </w:rPr>
        <w:t>　　　　二、儿童涂料渠道策略分析</w:t>
      </w:r>
      <w:r>
        <w:rPr>
          <w:rFonts w:hint="eastAsia"/>
        </w:rPr>
        <w:br/>
      </w:r>
      <w:r>
        <w:rPr>
          <w:rFonts w:hint="eastAsia"/>
        </w:rPr>
        <w:t>　　第二节 儿童涂料销售策略分析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对我国儿童涂料品牌的战略思考</w:t>
      </w:r>
      <w:r>
        <w:rPr>
          <w:rFonts w:hint="eastAsia"/>
        </w:rPr>
        <w:br/>
      </w:r>
      <w:r>
        <w:rPr>
          <w:rFonts w:hint="eastAsia"/>
        </w:rPr>
        <w:t>　　　　一、儿童涂料实施品牌战略的意义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三、我国儿童涂料企业的品牌战略</w:t>
      </w:r>
      <w:r>
        <w:rPr>
          <w:rFonts w:hint="eastAsia"/>
        </w:rPr>
        <w:br/>
      </w:r>
      <w:r>
        <w:rPr>
          <w:rFonts w:hint="eastAsia"/>
        </w:rPr>
        <w:t>　　　　四、儿童涂料品牌战略管理的策略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中国儿童涂料行业营销策略分析</w:t>
      </w:r>
      <w:r>
        <w:rPr>
          <w:rFonts w:hint="eastAsia"/>
        </w:rPr>
        <w:br/>
      </w:r>
      <w:r>
        <w:rPr>
          <w:rFonts w:hint="eastAsia"/>
        </w:rPr>
        <w:t>　　第一节 儿童涂料市场推广策略研究分析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一、做好儿童涂料产品导入</w:t>
      </w:r>
      <w:r>
        <w:rPr>
          <w:rFonts w:hint="eastAsia"/>
        </w:rPr>
        <w:br/>
      </w:r>
      <w:r>
        <w:rPr>
          <w:rFonts w:hint="eastAsia"/>
        </w:rPr>
        <w:t>　　　　二、做好儿童涂料产品组合和产品线决策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中⋅智⋅林⋅中国儿童涂料行业多元化经营战略的可行性分析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2025-2031年中国儿童涂料行业利润预测</w:t>
      </w:r>
      <w:r>
        <w:rPr>
          <w:rFonts w:hint="eastAsia"/>
        </w:rPr>
        <w:br/>
      </w:r>
      <w:r>
        <w:rPr>
          <w:rFonts w:hint="eastAsia"/>
        </w:rPr>
        <w:t>　　图表 2025年儿童涂料行业壁垒</w:t>
      </w:r>
      <w:r>
        <w:rPr>
          <w:rFonts w:hint="eastAsia"/>
        </w:rPr>
        <w:br/>
      </w:r>
      <w:r>
        <w:rPr>
          <w:rFonts w:hint="eastAsia"/>
        </w:rPr>
        <w:t>　　图表 2025年儿童涂料市场前景分析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2025-2031年中国儿童涂料市场需求预测</w:t>
      </w:r>
      <w:r>
        <w:rPr>
          <w:rFonts w:hint="eastAsia"/>
        </w:rPr>
        <w:br/>
      </w:r>
      <w:r>
        <w:rPr>
          <w:rFonts w:hint="eastAsia"/>
        </w:rPr>
        <w:t>　　图表 2025年儿童涂料发展趋势预测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8f256979f4abd" w:history="1">
        <w:r>
          <w:rPr>
            <w:rStyle w:val="Hyperlink"/>
          </w:rPr>
          <w:t>2025-2031年中国儿童涂料行业现状研究分析与发展趋势预测报告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8f256979f4abd" w:history="1">
        <w:r>
          <w:rPr>
            <w:rStyle w:val="Hyperlink"/>
          </w:rPr>
          <w:t>https://www.20087.com/2/05/ErTongTuLiaoHangYeQuShi.html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热点：附近涂料厂家联系电话、儿童涂料有甲醛吗、附近涂料店100米、儿童涂料弄衣服上、立邦儿童漆、儿童涂料画图片、涂料对婴儿有多大伤害、儿童涂料标准、儿童乳胶漆和普通乳胶漆区别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395480fdc4878" w:history="1">
      <w:r>
        <w:rPr>
          <w:rStyle w:val="Hyperlink"/>
        </w:rPr>
        <w:t>2025-2031年中国儿童涂料行业现状研究分析与发展趋势预测报告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ErTongTuLiaoHangYeQuShi.html" TargetMode="External" Id="Rce18f256979f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ErTongTuLiaoHangYeQuShi.html" TargetMode="External" Id="R634395480fdc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2024-11-21T03:23:00Z</dcterms:created>
  <dcterms:modified xsi:type="dcterms:W3CDTF">2024-11-21T04:23:00Z</dcterms:modified>
  <dc:subject>2025-2031年中国儿童涂料行业现状研究分析与发展趋势预测报告</dc:subject>
  <dc:title>2025-2031年中国儿童涂料行业现状研究分析与发展趋势预测报告</dc:title>
  <cp:keywords>2025-2031年中国儿童涂料行业现状研究分析与发展趋势预测报告</cp:keywords>
  <dc:description>2025-2031年中国儿童涂料行业现状研究分析与发展趋势预测报告</dc:description>
</cp:coreProperties>
</file>