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3c4e42bb4d6a" w:history="1">
              <w:r>
                <w:rPr>
                  <w:rStyle w:val="Hyperlink"/>
                </w:rPr>
                <w:t>2025-2031年中国纳米氧化锌行业发展深度调研与未来趋势预测报告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3c4e42bb4d6a" w:history="1">
              <w:r>
                <w:rPr>
                  <w:rStyle w:val="Hyperlink"/>
                </w:rPr>
                <w:t>2025-2031年中国纳米氧化锌行业发展深度调研与未来趋势预测报告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43c4e42bb4d6a" w:history="1">
                <w:r>
                  <w:rPr>
                    <w:rStyle w:val="Hyperlink"/>
                  </w:rPr>
                  <w:t>https://www.20087.com/2/55/NaMiYangHuaXinXianZhuangYuFaZhan.html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多功能纳米材料，因其独特的光电、催化和抗菌性能，在多个领域展现出巨大潜力。在防晒霜中，纳米氧化锌作为物理防晒剂，能够有效阻挡紫外线，减少皮肤损伤。在电子行业，它用于制造透明导电薄膜和传感器。此外，纳米氧化锌还在涂料、纺织品和医疗设备中找到了应用，其抗菌和抗病毒特性备受关注。</w:t>
      </w:r>
      <w:r>
        <w:rPr>
          <w:rFonts w:hint="eastAsia"/>
        </w:rPr>
        <w:br/>
      </w:r>
      <w:r>
        <w:rPr>
          <w:rFonts w:hint="eastAsia"/>
        </w:rPr>
        <w:t>　　未来，纳米氧化锌的研究将侧重于提高其功能性和安全性。通过表面改性和结构调控，科学家们将开发出性能更优、分散性更好的纳米氧化锌材料，以满足特定应用需求。同时，对其生态毒理学的研究将加深，确保其在环境中的安全使用。随着纳米技术的成熟和生产成本的降低，纳米氧化锌有望在更多领域得到应用，如食品包装、水处理和能源储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43c4e42bb4d6a" w:history="1">
        <w:r>
          <w:rPr>
            <w:rStyle w:val="Hyperlink"/>
          </w:rPr>
          <w:t>2025-2031年中国纳米氧化锌行业发展深度调研与未来趋势预测报告</w:t>
        </w:r>
      </w:hyperlink>
      <w:r>
        <w:rPr>
          <w:rFonts w:hint="eastAsia"/>
        </w:rPr>
        <w:t>》通过详实的数据分析，全面解析了纳米氧化锌行业的市场规模、需求动态及价格趋势，深入探讨了纳米氧化锌产业链上下游的协同关系与竞争格局变化。报告对纳米氧化锌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氧化锌行业的未来发展方向，并针对潜在风险提出了切实可行的应对策略。报告为纳米氧化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纳米氧化锌行业总概</w:t>
      </w:r>
      <w:r>
        <w:rPr>
          <w:rFonts w:hint="eastAsia"/>
        </w:rPr>
        <w:br/>
      </w:r>
      <w:r>
        <w:rPr>
          <w:rFonts w:hint="eastAsia"/>
        </w:rPr>
        <w:t>　　第一节 纳米氧化锌行业介绍</w:t>
      </w:r>
      <w:r>
        <w:rPr>
          <w:rFonts w:hint="eastAsia"/>
        </w:rPr>
        <w:br/>
      </w:r>
      <w:r>
        <w:rPr>
          <w:rFonts w:hint="eastAsia"/>
        </w:rPr>
        <w:t>　　第二节 纳米氧化锌行业发展历程</w:t>
      </w:r>
      <w:r>
        <w:rPr>
          <w:rFonts w:hint="eastAsia"/>
        </w:rPr>
        <w:br/>
      </w:r>
      <w:r>
        <w:rPr>
          <w:rFonts w:hint="eastAsia"/>
        </w:rPr>
        <w:t>　　第三节 中国纳米氧化锌的特点</w:t>
      </w:r>
      <w:r>
        <w:rPr>
          <w:rFonts w:hint="eastAsia"/>
        </w:rPr>
        <w:br/>
      </w:r>
      <w:r>
        <w:rPr>
          <w:rFonts w:hint="eastAsia"/>
        </w:rPr>
        <w:t>　　第四节 中国纳米氧化锌占有情况</w:t>
      </w:r>
      <w:r>
        <w:rPr>
          <w:rFonts w:hint="eastAsia"/>
        </w:rPr>
        <w:br/>
      </w:r>
      <w:r>
        <w:rPr>
          <w:rFonts w:hint="eastAsia"/>
        </w:rPr>
        <w:t>　　第五节 纳米氧化锌行业发展的关键驱动因素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2020-2025年纳米氧化锌行业经济环境分析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全球贸易战对中国宏观经济的影响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全球贸易战对纳米氧化锌行业的影响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2020-2025年纳米氧化锌行业上、下游产业链分析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2020-2025年纳米氧化锌技术应用前景及发展趋势分析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　　一、纳米氧化锌质量指标</w:t>
      </w:r>
      <w:r>
        <w:rPr>
          <w:rFonts w:hint="eastAsia"/>
        </w:rPr>
        <w:br/>
      </w:r>
      <w:r>
        <w:rPr>
          <w:rFonts w:hint="eastAsia"/>
        </w:rPr>
        <w:t>　　　　二、纳米氧化锌主要生产方法</w:t>
      </w:r>
      <w:r>
        <w:rPr>
          <w:rFonts w:hint="eastAsia"/>
        </w:rPr>
        <w:br/>
      </w:r>
      <w:r>
        <w:rPr>
          <w:rFonts w:hint="eastAsia"/>
        </w:rPr>
        <w:t>　　第三节 国外纳米氧化锌技术应用前景</w:t>
      </w:r>
      <w:r>
        <w:rPr>
          <w:rFonts w:hint="eastAsia"/>
        </w:rPr>
        <w:br/>
      </w:r>
      <w:r>
        <w:rPr>
          <w:rFonts w:hint="eastAsia"/>
        </w:rPr>
        <w:t>　　第四节 国内纳米氧化锌技术应用前景</w:t>
      </w:r>
      <w:r>
        <w:rPr>
          <w:rFonts w:hint="eastAsia"/>
        </w:rPr>
        <w:br/>
      </w:r>
      <w:r>
        <w:rPr>
          <w:rFonts w:hint="eastAsia"/>
        </w:rPr>
        <w:t>　　第五节 国内纳米氧化锌技术发展对项目投资的影响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不同纳米氧化锌技术生产线投资收益性比较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国内纳米氧化锌行业典型投资项目分析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国内外纳米氧化锌技术未来发展趋势分析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投资纳米氧化锌项目应注意的技术问题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2020-2025年中国纳米氧化锌行业发展趋势预测分析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2020-2025年中国纳米氧化锌行业发展趋势分析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2020-2025年中国纳米氧化锌行业运行状况预测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一、2020-2025年纳米氧化锌行业工业总产值预测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二、2020-2025年纳米氧化锌行业销售收入预测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三、2020-2025年纳米氧化锌行业总资产预测</w:t>
      </w:r>
      <w:r>
        <w:rPr>
          <w:rFonts w:hint="eastAsia"/>
        </w:rPr>
        <w:br/>
      </w:r>
      <w:r>
        <w:rPr>
          <w:rFonts w:hint="eastAsia"/>
        </w:rPr>
        <w:t>　　第三节 2020-2025年中国纳米氧化锌行业竞争态势预测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2020-2025年世界纳米氧化锌行业发展市场状况分析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2020-2025年世界纳米氧化锌行业概况</w:t>
      </w:r>
      <w:r>
        <w:rPr>
          <w:rFonts w:hint="eastAsia"/>
        </w:rPr>
        <w:br/>
      </w:r>
      <w:r>
        <w:rPr>
          <w:rFonts w:hint="eastAsia"/>
        </w:rPr>
        <w:t>　　　　一、世界纳米氧化锌技术发展分析</w:t>
      </w:r>
      <w:r>
        <w:rPr>
          <w:rFonts w:hint="eastAsia"/>
        </w:rPr>
        <w:br/>
      </w:r>
      <w:r>
        <w:rPr>
          <w:rFonts w:hint="eastAsia"/>
        </w:rPr>
        <w:t>　　　　二、世界纳米氧化锌市场供需分析</w:t>
      </w:r>
      <w:r>
        <w:rPr>
          <w:rFonts w:hint="eastAsia"/>
        </w:rPr>
        <w:br/>
      </w:r>
      <w:r>
        <w:rPr>
          <w:rFonts w:hint="eastAsia"/>
        </w:rPr>
        <w:t>　　　　三、世界纳米氧化锌价格走势分析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2020-2025年世界纳米氧化锌主要国家运行情况分析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世界纳米氧化锌行业发展市场分析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2020-2025年世界纳米氧化锌行业发展趋势分析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中国纳米氧化锌供应情况分析</w:t>
      </w:r>
      <w:r>
        <w:rPr>
          <w:rFonts w:hint="eastAsia"/>
        </w:rPr>
        <w:br/>
      </w:r>
      <w:r>
        <w:rPr>
          <w:rFonts w:hint="eastAsia"/>
        </w:rPr>
        <w:t>第八章 中国纳米氧化锌所属行业进出口市场分析及预测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2020-2025年中国纳米氧化锌进出口情况预测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纳米氧化锌主要生产企业竞争分析</w:t>
      </w:r>
      <w:r>
        <w:rPr>
          <w:rFonts w:hint="eastAsia"/>
        </w:rPr>
        <w:br/>
      </w:r>
      <w:r>
        <w:rPr>
          <w:rFonts w:hint="eastAsia"/>
        </w:rPr>
        <w:t>　　第一节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湖南汇金化工有限公司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第三节 山东兴亚新材料股份有限公司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国内纳米氧化锌区域市场发展分析</w:t>
      </w:r>
      <w:r>
        <w:rPr>
          <w:rFonts w:hint="eastAsia"/>
        </w:rPr>
        <w:br/>
      </w:r>
      <w:r>
        <w:rPr>
          <w:rFonts w:hint="eastAsia"/>
        </w:rPr>
        <w:t>第十一章 2025-2031年中国纳米氧化锌投资前景分析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2025-2031年纳米氧化锌行业投资风险分析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中⋅智林⋅－经营管理风险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1：2020-2025年我国锌精矿产量增长趋势图</w:t>
      </w:r>
      <w:r>
        <w:rPr>
          <w:rFonts w:hint="eastAsia"/>
        </w:rPr>
        <w:br/>
      </w:r>
      <w:r>
        <w:rPr>
          <w:rFonts w:hint="eastAsia"/>
        </w:rPr>
        <w:t>　　图表 2：2020-2025年我国精炼锌产量增长趋势图</w:t>
      </w:r>
      <w:r>
        <w:rPr>
          <w:rFonts w:hint="eastAsia"/>
        </w:rPr>
        <w:br/>
      </w:r>
      <w:r>
        <w:rPr>
          <w:rFonts w:hint="eastAsia"/>
        </w:rPr>
        <w:t>　　图表 3：2020-2025年锌价波动去情况对比</w:t>
      </w:r>
      <w:r>
        <w:rPr>
          <w:rFonts w:hint="eastAsia"/>
        </w:rPr>
        <w:br/>
      </w:r>
      <w:r>
        <w:rPr>
          <w:rFonts w:hint="eastAsia"/>
        </w:rPr>
        <w:t>　　图表 4：2020-2025年我国轮胎年产量及增速</w:t>
      </w:r>
      <w:r>
        <w:rPr>
          <w:rFonts w:hint="eastAsia"/>
        </w:rPr>
        <w:br/>
      </w:r>
      <w:r>
        <w:rPr>
          <w:rFonts w:hint="eastAsia"/>
        </w:rPr>
        <w:t>　　图表 5：2020-2025年橡胶轮胎外胎产量走势图</w:t>
      </w:r>
      <w:r>
        <w:rPr>
          <w:rFonts w:hint="eastAsia"/>
        </w:rPr>
        <w:br/>
      </w:r>
      <w:r>
        <w:rPr>
          <w:rFonts w:hint="eastAsia"/>
        </w:rPr>
        <w:t>　　图表 6：全钢子午胎主要新增产能统计</w:t>
      </w:r>
      <w:r>
        <w:rPr>
          <w:rFonts w:hint="eastAsia"/>
        </w:rPr>
        <w:br/>
      </w:r>
      <w:r>
        <w:rPr>
          <w:rFonts w:hint="eastAsia"/>
        </w:rPr>
        <w:t>　　图表 7：2020-2025年我国轮胎制造行业工业产值情况</w:t>
      </w:r>
      <w:r>
        <w:rPr>
          <w:rFonts w:hint="eastAsia"/>
        </w:rPr>
        <w:br/>
      </w:r>
      <w:r>
        <w:rPr>
          <w:rFonts w:hint="eastAsia"/>
        </w:rPr>
        <w:t>　　图表 8：2020-2025年我国轮胎制造行业资产负债情况</w:t>
      </w:r>
      <w:r>
        <w:rPr>
          <w:rFonts w:hint="eastAsia"/>
        </w:rPr>
        <w:br/>
      </w:r>
      <w:r>
        <w:rPr>
          <w:rFonts w:hint="eastAsia"/>
        </w:rPr>
        <w:t>　　图表 9：2020-2025年我国轮胎制造行业亏损情况</w:t>
      </w:r>
      <w:r>
        <w:rPr>
          <w:rFonts w:hint="eastAsia"/>
        </w:rPr>
        <w:br/>
      </w:r>
      <w:r>
        <w:rPr>
          <w:rFonts w:hint="eastAsia"/>
        </w:rPr>
        <w:t>　　图表 10：2020-2025年我国轮胎制造行业收入成本情况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3c4e42bb4d6a" w:history="1">
        <w:r>
          <w:rPr>
            <w:rStyle w:val="Hyperlink"/>
          </w:rPr>
          <w:t>2025-2031年中国纳米氧化锌行业发展深度调研与未来趋势预测报告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43c4e42bb4d6a" w:history="1">
        <w:r>
          <w:rPr>
            <w:rStyle w:val="Hyperlink"/>
          </w:rPr>
          <w:t>https://www.20087.com/2/55/NaMiYangHuaXinXianZhuangYuFaZhan.html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9bc423b94b9d" w:history="1">
      <w:r>
        <w:rPr>
          <w:rStyle w:val="Hyperlink"/>
        </w:rPr>
        <w:t>2025-2031年中国纳米氧化锌行业发展深度调研与未来趋势预测报告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MiYangHuaXinXianZhuangYuFaZhan.html" TargetMode="External" Id="R7d743c4e42bb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MiYangHuaXinXianZhuangYuFaZhan.html" TargetMode="External" Id="Raf959bc423b9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2025-05-13T05:33:00Z</dcterms:created>
  <dcterms:modified xsi:type="dcterms:W3CDTF">2025-05-13T06:33:00Z</dcterms:modified>
  <dc:subject>2025-2031年中国纳米氧化锌行业发展深度调研与未来趋势预测报告</dc:subject>
  <dc:title>2025-2031年中国纳米氧化锌行业发展深度调研与未来趋势预测报告</dc:title>
  <cp:keywords>2025-2031年中国纳米氧化锌行业发展深度调研与未来趋势预测报告</cp:keywords>
  <dc:description>2025-2031年中国纳米氧化锌行业发展深度调研与未来趋势预测报告</dc:description>
</cp:coreProperties>
</file>