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79715870b44ded" w:history="1">
              <w:r>
                <w:rPr>
                  <w:rStyle w:val="Hyperlink"/>
                </w:rPr>
                <w:t>2026-2032年聚谷氨酸产业市场调研及发展趋势分析报告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79715870b44ded" w:history="1">
              <w:r>
                <w:rPr>
                  <w:rStyle w:val="Hyperlink"/>
                </w:rPr>
                <w:t>2026-2032年聚谷氨酸产业市场调研及发展趋势分析报告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79715870b44ded" w:history="1">
                <w:r>
                  <w:rPr>
                    <w:rStyle w:val="Hyperlink"/>
                  </w:rPr>
                  <w:t>https://www.20087.com/2/65/JuGuAnSuanFaZhanQuShi.html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谷氨酸是一种由微生物发酵产生的天然聚合物，因其具有良好的生物相容性和可降解性而被广泛应用于医药、化妆品和食品包装等领域。随着生物技术和材料科学的发展，现代聚谷氨酸不仅在纯度和稳定性方面有所提升，还在提高生物活性和降低成本方面有所突破。目前市场上的聚谷氨酸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聚谷氨酸的发展将更加注重高效与环保。市场调研网认为，一方面，随着生物工程技术的应用，未来的聚谷氨酸将采用更加高效的生物合成方法，提高产品的纯度和稳定性。另一方面，随着可持续发展理念的普及，未来的聚谷氨酸生产将更加注重使用环保材料和技术，减少生产过程中的能源消耗和废弃物排放。此外，随着循环经济的发展，未来的聚谷氨酸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79715870b44ded" w:history="1">
        <w:r>
          <w:rPr>
            <w:rStyle w:val="Hyperlink"/>
          </w:rPr>
          <w:t>2026-2032年聚谷氨酸产业市场调研及发展趋势分析报告</w:t>
        </w:r>
      </w:hyperlink>
      <w:r>
        <w:rPr>
          <w:rFonts w:hint="eastAsia"/>
        </w:rPr>
        <w:t>》，2025年聚谷氨酸行业市场规模达 亿元，预计2032年市场规模将达 亿元，期间年均复合增长率（CAGR）达 %。报告基于对聚谷氨酸行业的长期监测研究，结合聚谷氨酸行业供需关系变化规律、产品消费结构、应用领域拓展、市场发展环境及政策支持等多维度分析，采用定量与定性相结合的科学方法，对行业内重点企业进行了系统研究。报告全面呈现了聚谷氨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聚谷氨酸概述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2025-2026年中国聚谷氨酸行业市场动态分析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2025-2026年中国聚谷氨酸生产分析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一、2025-2026年中国聚谷氨酸产能统计分析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二、2025-2026年中国聚谷氨酸产量统计分析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一、我国聚谷氨酸行业产销存分析</w:t>
      </w:r>
      <w:r>
        <w:rPr>
          <w:rFonts w:hint="eastAsia"/>
        </w:rPr>
        <w:br/>
      </w:r>
      <w:r>
        <w:rPr>
          <w:rFonts w:hint="eastAsia"/>
        </w:rPr>
        <w:t>　　　　二、我国聚谷氨酸行业市场消费统计及需求分析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三、中国聚谷氨酸区域市场规模分析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2025-2026年中国聚谷氨酸行业进出口情况分析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2025-2026年全球聚谷氨酸行业发展现状分析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2025-2026年全球聚谷氨酸发展概况</w:t>
      </w:r>
      <w:r>
        <w:rPr>
          <w:rFonts w:hint="eastAsia"/>
        </w:rPr>
        <w:br/>
      </w:r>
      <w:r>
        <w:rPr>
          <w:rFonts w:hint="eastAsia"/>
        </w:rPr>
        <w:t>　　　　一、全球聚谷氨酸市场供需分析</w:t>
      </w:r>
      <w:r>
        <w:rPr>
          <w:rFonts w:hint="eastAsia"/>
        </w:rPr>
        <w:br/>
      </w:r>
      <w:r>
        <w:rPr>
          <w:rFonts w:hint="eastAsia"/>
        </w:rPr>
        <w:t>　　　　二、全球聚谷氨酸主要产品价格走势分析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2025-2026年全球主要国家聚谷氨酸行业发展情况分析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2025-2026年全球聚谷氨酸行业发展趋势分析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2025-2026年聚谷氨酸行业技术发展现状及趋势分析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聚谷氨酸行业技术发展现状分析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国内外聚谷氨酸行业技术差异与原因</w:t>
      </w:r>
      <w:r>
        <w:rPr>
          <w:rFonts w:hint="eastAsia"/>
        </w:rPr>
        <w:br/>
      </w:r>
      <w:r>
        <w:rPr>
          <w:rFonts w:hint="eastAsia"/>
        </w:rPr>
        <w:t>　　第三节 聚谷氨酸行业技术发展方向、趋势预测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提升聚谷氨酸行业技术能力策略建议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2026年国内外聚谷氨酸行业发展对比分析</w:t>
      </w:r>
      <w:r>
        <w:rPr>
          <w:rFonts w:hint="eastAsia"/>
        </w:rPr>
        <w:br/>
      </w:r>
      <w:r>
        <w:rPr>
          <w:rFonts w:hint="eastAsia"/>
        </w:rPr>
        <w:t>　　第一节 2026年聚谷氨酸行业发展分析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一、2026年全球聚谷氨酸行业发展分析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二、2026年国内聚谷氨酸行业现状分析</w:t>
      </w:r>
      <w:r>
        <w:rPr>
          <w:rFonts w:hint="eastAsia"/>
        </w:rPr>
        <w:br/>
      </w:r>
      <w:r>
        <w:rPr>
          <w:rFonts w:hint="eastAsia"/>
        </w:rPr>
        <w:t>　　第二节 2026年聚谷氨酸市场现状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2026年聚谷氨酸行业国内与国外情况对比分析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2021-2026年中国聚谷氨酸行业主要数据监测分析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2021-2026年中国聚谷氨酸行业规模分析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2026年中国聚谷氨酸行业结构分析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2021-2026年中国聚谷氨酸行业产值分析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2021-2026年中国聚谷氨酸行业成本费用分析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2021-2026年中国聚谷氨酸行业盈利能力分析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2026年聚谷氨酸行业竞争分析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聚谷氨酸行业竞争关键因素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2026年中国聚谷氨酸企业竞争策略分析</w:t>
      </w:r>
      <w:r>
        <w:rPr>
          <w:rFonts w:hint="eastAsia"/>
        </w:rPr>
        <w:br/>
      </w:r>
      <w:r>
        <w:rPr>
          <w:rFonts w:hint="eastAsia"/>
        </w:rPr>
        <w:t>　　第一节 2026年聚谷氨酸市场竞争策略分析</w:t>
      </w:r>
      <w:r>
        <w:rPr>
          <w:rFonts w:hint="eastAsia"/>
        </w:rPr>
        <w:br/>
      </w:r>
      <w:r>
        <w:rPr>
          <w:rFonts w:hint="eastAsia"/>
        </w:rPr>
        <w:t>　　　　一、聚谷氨酸市场增长潜力分析</w:t>
      </w:r>
      <w:r>
        <w:rPr>
          <w:rFonts w:hint="eastAsia"/>
        </w:rPr>
        <w:br/>
      </w:r>
      <w:r>
        <w:rPr>
          <w:rFonts w:hint="eastAsia"/>
        </w:rPr>
        <w:t>　　　　二、聚谷氨酸主要潜力项目分析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三、现有聚谷氨酸竞争策略分析</w:t>
      </w:r>
      <w:r>
        <w:rPr>
          <w:rFonts w:hint="eastAsia"/>
        </w:rPr>
        <w:br/>
      </w:r>
      <w:r>
        <w:rPr>
          <w:rFonts w:hint="eastAsia"/>
        </w:rPr>
        <w:t>　　　　四、聚谷氨酸潜力项目竞争策略选择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2026年聚谷氨酸企业竞争策略分析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二、中国聚谷氨酸市场竞争趋势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聚谷氨酸国内重点生产厂家分析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2026-2032年中国聚谷氨酸行业发展前景预测分析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2026-2032年中国聚谷氨酸行业发展预测分析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一、未来聚谷氨酸发展分析</w:t>
      </w:r>
      <w:r>
        <w:rPr>
          <w:rFonts w:hint="eastAsia"/>
        </w:rPr>
        <w:br/>
      </w:r>
      <w:r>
        <w:rPr>
          <w:rFonts w:hint="eastAsia"/>
        </w:rPr>
        <w:t>　　　　二、未来聚谷氨酸行业技术开发方向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2026-2032年中国聚谷氨酸行业市场前景分析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2026-2032年中国聚谷氨酸行业投资前景预测</w:t>
      </w:r>
      <w:r>
        <w:rPr>
          <w:rFonts w:hint="eastAsia"/>
        </w:rPr>
        <w:br/>
      </w:r>
      <w:r>
        <w:rPr>
          <w:rFonts w:hint="eastAsia"/>
        </w:rPr>
        <w:t>　　第一节 中国聚谷氨酸行业发展现状研究评价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中国聚谷氨酸行业发展影响因素分析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中国聚谷氨酸行业投资前景展望预测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(中智-林)销售注意事项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聚谷氨酸图片</w:t>
      </w:r>
      <w:r>
        <w:rPr>
          <w:rFonts w:hint="eastAsia"/>
        </w:rPr>
        <w:br/>
      </w:r>
      <w:r>
        <w:rPr>
          <w:rFonts w:hint="eastAsia"/>
        </w:rPr>
        <w:t>　　图表 聚谷氨酸种类 分类</w:t>
      </w:r>
      <w:r>
        <w:rPr>
          <w:rFonts w:hint="eastAsia"/>
        </w:rPr>
        <w:br/>
      </w:r>
      <w:r>
        <w:rPr>
          <w:rFonts w:hint="eastAsia"/>
        </w:rPr>
        <w:t>　　图表 聚谷氨酸用途 应用</w:t>
      </w:r>
      <w:r>
        <w:rPr>
          <w:rFonts w:hint="eastAsia"/>
        </w:rPr>
        <w:br/>
      </w:r>
      <w:r>
        <w:rPr>
          <w:rFonts w:hint="eastAsia"/>
        </w:rPr>
        <w:t>　　图表 聚谷氨酸主要特点</w:t>
      </w:r>
      <w:r>
        <w:rPr>
          <w:rFonts w:hint="eastAsia"/>
        </w:rPr>
        <w:br/>
      </w:r>
      <w:r>
        <w:rPr>
          <w:rFonts w:hint="eastAsia"/>
        </w:rPr>
        <w:t>　　图表 聚谷氨酸产业链分析</w:t>
      </w:r>
      <w:r>
        <w:rPr>
          <w:rFonts w:hint="eastAsia"/>
        </w:rPr>
        <w:br/>
      </w:r>
      <w:r>
        <w:rPr>
          <w:rFonts w:hint="eastAsia"/>
        </w:rPr>
        <w:t>　　图表 聚谷氨酸政策分析</w:t>
      </w:r>
      <w:r>
        <w:rPr>
          <w:rFonts w:hint="eastAsia"/>
        </w:rPr>
        <w:br/>
      </w:r>
      <w:r>
        <w:rPr>
          <w:rFonts w:hint="eastAsia"/>
        </w:rPr>
        <w:t>　　图表 聚谷氨酸技术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2021-2026年聚谷氨酸行业市场容量分析</w:t>
      </w:r>
      <w:r>
        <w:rPr>
          <w:rFonts w:hint="eastAsia"/>
        </w:rPr>
        <w:br/>
      </w:r>
      <w:r>
        <w:rPr>
          <w:rFonts w:hint="eastAsia"/>
        </w:rPr>
        <w:t>　　图表 聚谷氨酸生产现状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2021-2026年中国聚谷氨酸行业产量及增长趋势</w:t>
      </w:r>
      <w:r>
        <w:rPr>
          <w:rFonts w:hint="eastAsia"/>
        </w:rPr>
        <w:br/>
      </w:r>
      <w:r>
        <w:rPr>
          <w:rFonts w:hint="eastAsia"/>
        </w:rPr>
        <w:t>　　图表 聚谷氨酸行业动态</w:t>
      </w:r>
      <w:r>
        <w:rPr>
          <w:rFonts w:hint="eastAsia"/>
        </w:rPr>
        <w:br/>
      </w:r>
      <w:r>
        <w:rPr>
          <w:rFonts w:hint="eastAsia"/>
        </w:rPr>
        <w:t>　　图表 2021-2026年中国聚谷氨酸市场需求量及增速统计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2026年中国聚谷氨酸行业需求领域分布格局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2021-2026年中国聚谷氨酸进口情况分析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2021-2026年中国聚谷氨酸出口情况分析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2021-2026年中国聚谷氨酸行业企业平均规模情况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2021-2026年中国聚谷氨酸价格走势</w:t>
      </w:r>
      <w:r>
        <w:rPr>
          <w:rFonts w:hint="eastAsia"/>
        </w:rPr>
        <w:br/>
      </w:r>
      <w:r>
        <w:rPr>
          <w:rFonts w:hint="eastAsia"/>
        </w:rPr>
        <w:t>　　图表 2026年聚谷氨酸成本和利润分析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**地区聚谷氨酸市场规模及增长情况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**地区聚谷氨酸行业市场需求情况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**地区聚谷氨酸市场规模及增长情况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**地区聚谷氨酸行业市场需求情况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**地区聚谷氨酸市场规模及增长情况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**地区聚谷氨酸行业市场需求情况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**地区聚谷氨酸市场规模及增长情况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**地区聚谷氨酸行业市场需求情况</w:t>
      </w:r>
      <w:r>
        <w:rPr>
          <w:rFonts w:hint="eastAsia"/>
        </w:rPr>
        <w:br/>
      </w:r>
      <w:r>
        <w:rPr>
          <w:rFonts w:hint="eastAsia"/>
        </w:rPr>
        <w:t>　　图表 聚谷氨酸品牌</w:t>
      </w:r>
      <w:r>
        <w:rPr>
          <w:rFonts w:hint="eastAsia"/>
        </w:rPr>
        <w:br/>
      </w:r>
      <w:r>
        <w:rPr>
          <w:rFonts w:hint="eastAsia"/>
        </w:rPr>
        <w:t>　　图表 聚谷氨酸企业（一）概况</w:t>
      </w:r>
      <w:r>
        <w:rPr>
          <w:rFonts w:hint="eastAsia"/>
        </w:rPr>
        <w:br/>
      </w:r>
      <w:r>
        <w:rPr>
          <w:rFonts w:hint="eastAsia"/>
        </w:rPr>
        <w:t>　　图表 企业聚谷氨酸型号 规格</w:t>
      </w:r>
      <w:r>
        <w:rPr>
          <w:rFonts w:hint="eastAsia"/>
        </w:rPr>
        <w:br/>
      </w:r>
      <w:r>
        <w:rPr>
          <w:rFonts w:hint="eastAsia"/>
        </w:rPr>
        <w:t>　　图表 聚谷氨酸企业（一）经营分析</w:t>
      </w:r>
      <w:r>
        <w:rPr>
          <w:rFonts w:hint="eastAsia"/>
        </w:rPr>
        <w:br/>
      </w:r>
      <w:r>
        <w:rPr>
          <w:rFonts w:hint="eastAsia"/>
        </w:rPr>
        <w:t>　　图表 聚谷氨酸企业（一）盈利能力情况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聚谷氨酸上游现状</w:t>
      </w:r>
      <w:r>
        <w:rPr>
          <w:rFonts w:hint="eastAsia"/>
        </w:rPr>
        <w:br/>
      </w:r>
      <w:r>
        <w:rPr>
          <w:rFonts w:hint="eastAsia"/>
        </w:rPr>
        <w:t>　　图表 聚谷氨酸下游调研</w:t>
      </w:r>
      <w:r>
        <w:rPr>
          <w:rFonts w:hint="eastAsia"/>
        </w:rPr>
        <w:br/>
      </w:r>
      <w:r>
        <w:rPr>
          <w:rFonts w:hint="eastAsia"/>
        </w:rPr>
        <w:t>　　图表 聚谷氨酸企业（二）概况</w:t>
      </w:r>
      <w:r>
        <w:rPr>
          <w:rFonts w:hint="eastAsia"/>
        </w:rPr>
        <w:br/>
      </w:r>
      <w:r>
        <w:rPr>
          <w:rFonts w:hint="eastAsia"/>
        </w:rPr>
        <w:t>　　图表 企业聚谷氨酸型号 规格</w:t>
      </w:r>
      <w:r>
        <w:rPr>
          <w:rFonts w:hint="eastAsia"/>
        </w:rPr>
        <w:br/>
      </w:r>
      <w:r>
        <w:rPr>
          <w:rFonts w:hint="eastAsia"/>
        </w:rPr>
        <w:t>　　图表 聚谷氨酸企业（二）经营分析</w:t>
      </w:r>
      <w:r>
        <w:rPr>
          <w:rFonts w:hint="eastAsia"/>
        </w:rPr>
        <w:br/>
      </w:r>
      <w:r>
        <w:rPr>
          <w:rFonts w:hint="eastAsia"/>
        </w:rPr>
        <w:t>　　图表 聚谷氨酸企业（二）盈利能力情况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聚谷氨酸企业（二）偿债能力情况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聚谷氨酸企业（二）运营能力情况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聚谷氨酸企业（二）成长能力情况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聚谷氨酸企业（三）概况</w:t>
      </w:r>
      <w:r>
        <w:rPr>
          <w:rFonts w:hint="eastAsia"/>
        </w:rPr>
        <w:br/>
      </w:r>
      <w:r>
        <w:rPr>
          <w:rFonts w:hint="eastAsia"/>
        </w:rPr>
        <w:t>　　图表 企业聚谷氨酸型号 规格</w:t>
      </w:r>
      <w:r>
        <w:rPr>
          <w:rFonts w:hint="eastAsia"/>
        </w:rPr>
        <w:br/>
      </w:r>
      <w:r>
        <w:rPr>
          <w:rFonts w:hint="eastAsia"/>
        </w:rPr>
        <w:t>　　图表 聚谷氨酸企业（三）经营分析</w:t>
      </w:r>
      <w:r>
        <w:rPr>
          <w:rFonts w:hint="eastAsia"/>
        </w:rPr>
        <w:br/>
      </w:r>
      <w:r>
        <w:rPr>
          <w:rFonts w:hint="eastAsia"/>
        </w:rPr>
        <w:t>　　图表 聚谷氨酸企业（三）盈利能力情况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聚谷氨酸企业（三）成长能力情况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聚谷氨酸优势</w:t>
      </w:r>
      <w:r>
        <w:rPr>
          <w:rFonts w:hint="eastAsia"/>
        </w:rPr>
        <w:br/>
      </w:r>
      <w:r>
        <w:rPr>
          <w:rFonts w:hint="eastAsia"/>
        </w:rPr>
        <w:t>　　图表 聚谷氨酸劣势</w:t>
      </w:r>
      <w:r>
        <w:rPr>
          <w:rFonts w:hint="eastAsia"/>
        </w:rPr>
        <w:br/>
      </w:r>
      <w:r>
        <w:rPr>
          <w:rFonts w:hint="eastAsia"/>
        </w:rPr>
        <w:t>　　图表 聚谷氨酸机会</w:t>
      </w:r>
      <w:r>
        <w:rPr>
          <w:rFonts w:hint="eastAsia"/>
        </w:rPr>
        <w:br/>
      </w:r>
      <w:r>
        <w:rPr>
          <w:rFonts w:hint="eastAsia"/>
        </w:rPr>
        <w:t>　　图表 聚谷氨酸威胁</w:t>
      </w:r>
      <w:r>
        <w:rPr>
          <w:rFonts w:hint="eastAsia"/>
        </w:rPr>
        <w:br/>
      </w:r>
      <w:r>
        <w:rPr>
          <w:rFonts w:hint="eastAsia"/>
        </w:rPr>
        <w:t>　　图表 2026-2032年中国聚谷氨酸行业产能预测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2026-2032年中国聚谷氨酸行业产量预测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2026-2032年中国聚谷氨酸市场销售预测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2026-2032年中国聚谷氨酸行业市场规模预测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2026-2032年中国聚谷氨酸市场前景分析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2026-2032年中国聚谷氨酸行业风险分析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2026-2032年中国聚谷氨酸行业发展趋势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79715870b44ded" w:history="1">
        <w:r>
          <w:rPr>
            <w:rStyle w:val="Hyperlink"/>
          </w:rPr>
          <w:t>2026-2032年聚谷氨酸产业市场调研及发展趋势分析报告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79715870b44ded" w:history="1">
        <w:r>
          <w:rPr>
            <w:rStyle w:val="Hyperlink"/>
          </w:rPr>
          <w:t>https://www.20087.com/2/65/JuGuAnSuanFaZhanQuShi.html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热点：聚谷氨酸钠、聚谷氨酸对农作物作用、聚谷氨酸多少钱一吨、聚谷氨酸对皮肤的作用、聚谷氨酸修复液的作用与功效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e043974564eb1" w:history="1">
      <w:r>
        <w:rPr>
          <w:rStyle w:val="Hyperlink"/>
        </w:rPr>
        <w:t>2026-2032年聚谷氨酸产业市场调研及发展趋势分析报告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JuGuAnSuanFaZhanQuShi.html" TargetMode="External" Id="Rcb79715870b44d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JuGuAnSuanFaZhanQuShi.html" TargetMode="External" Id="R81fe043974564e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2026-04-10T01:04:00Z</dcterms:created>
  <dcterms:modified xsi:type="dcterms:W3CDTF">2026-04-10T02:04:00Z</dcterms:modified>
  <dc:subject>2026-2032年聚谷氨酸产业市场调研及发展趋势分析报告</dc:subject>
  <dc:title>2026-2032年聚谷氨酸产业市场调研及发展趋势分析报告</dc:title>
  <cp:keywords>2026-2032年聚谷氨酸产业市场调研及发展趋势分析报告</cp:keywords>
  <dc:description>2026-2032年聚谷氨酸产业市场调研及发展趋势分析报告</dc:description>
</cp:coreProperties>
</file>