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47c8c5d9b4659" w:history="1">
              <w:r>
                <w:rPr>
                  <w:rStyle w:val="Hyperlink"/>
                </w:rPr>
                <w:t>中国麦草畏原药行业发展调研与市场前景预测报告（2025-2031年）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47c8c5d9b4659" w:history="1">
              <w:r>
                <w:rPr>
                  <w:rStyle w:val="Hyperlink"/>
                </w:rPr>
                <w:t>中国麦草畏原药行业发展调研与市场前景预测报告（2025-2031年）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47c8c5d9b4659" w:history="1">
                <w:r>
                  <w:rPr>
                    <w:rStyle w:val="Hyperlink"/>
                  </w:rPr>
                  <w:t>https://www.20087.com/2/15/MaiCaoWeiYuanYaoShiChangXianZhua.html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畏是一种广谱性除草剂，主要用于控制禾本科作物田中的阔叶杂草。目前，麦草畏原药的生产主要采用三氯苯为原料，通过一系列化学反应制得。中国是麦草畏原药的重要生产基地之一，产能约占全球市场的20%左右，主要生产企业分布于江苏、浙江等地。近年来，随着环保要求的提高和技术的进步，麦草畏原药的生产工艺也在不断优化升级，以减少对环境的影响并提高产品纯度。</w:t>
      </w:r>
      <w:r>
        <w:rPr>
          <w:rFonts w:hint="eastAsia"/>
        </w:rPr>
        <w:br/>
      </w:r>
      <w:r>
        <w:rPr>
          <w:rFonts w:hint="eastAsia"/>
        </w:rPr>
        <w:t>　　未来，麦草畏原药行业将更加注重环保和可持续发展。一方面，随着全球对农药残留和环境污染的关注增加，麦草畏原药的生产和使用将面临更严格的环保标准。因此，生产企业需要不断改进生产工艺，采用更环保的原材料和生产方法。另一方面，随着生物技术和转基因作物的发展，麦草畏原药的应用范围可能会发生变化，生产企业需要密切关注市场需求变化，及时调整产品结构和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47c8c5d9b4659" w:history="1">
        <w:r>
          <w:rPr>
            <w:rStyle w:val="Hyperlink"/>
          </w:rPr>
          <w:t>中国麦草畏原药行业发展调研与市场前景预测报告（2025-2031年）</w:t>
        </w:r>
      </w:hyperlink>
      <w:r>
        <w:rPr>
          <w:rFonts w:hint="eastAsia"/>
        </w:rPr>
        <w:t>》系统分析了麦草畏原药行业的市场规模、需求动态及价格趋势，并深入探讨了麦草畏原药产业链结构的变化与发展。报告详细解读了麦草畏原药行业现状，科学预测了未来市场前景与发展趋势，同时对麦草畏原药细分市场的竞争格局进行了全面评估，重点关注领先企业的竞争实力、市场集中度及品牌影响力。结合麦草畏原药技术现状与未来方向，报告揭示了麦草畏原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2025年中国麦草畏原药行业市场发展现状分析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2025年麦草畏原药行业经济指标分析</w:t>
      </w:r>
      <w:r>
        <w:rPr>
          <w:rFonts w:hint="eastAsia"/>
        </w:rPr>
        <w:br/>
      </w:r>
      <w:r>
        <w:rPr>
          <w:rFonts w:hint="eastAsia"/>
        </w:rPr>
        <w:t>　　第二节 中国麦草畏原药行业发展周期阶段与历史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2025年全球麦草畏原药行业市场容量及供需形势分析</w:t>
      </w:r>
      <w:r>
        <w:rPr>
          <w:rFonts w:hint="eastAsia"/>
        </w:rPr>
        <w:br/>
      </w:r>
      <w:r>
        <w:rPr>
          <w:rFonts w:hint="eastAsia"/>
        </w:rPr>
        <w:t>　　第一节 全球麦草畏原药行业市场需求影响因素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目前全球共有麦草畏产能 2.5 万吨，其中巴斯夫以 8000 吨产能成为全球最大的麦草畏生产商。国内最大麦草畏生产商是扬农化工和长青股份，目前产能均为 5000 吨，国内其他厂家与这两家存在一定差距。国内外厂商均有新增产能的计划。扬农规划新建 2 万吨原药产能，预计 起逐步投产；巴斯夫投资 2.7 亿美元将使麦草畏产能扩大 50%；孟山都也在 宣布出资 9.75 亿美元扩建位于美国路易斯安那州的生产工厂，扩大麦草畏产能，该项目计划于 年中完成。预计到 ，全球麦草畏产能将突破 5 万吨。</w:t>
      </w:r>
      <w:r>
        <w:rPr>
          <w:rFonts w:hint="eastAsia"/>
        </w:rPr>
        <w:br/>
      </w:r>
      <w:r>
        <w:rPr>
          <w:rFonts w:hint="eastAsia"/>
        </w:rPr>
        <w:t>　　　　按照 60%的开工率计算，麦草畏产量约为 1.5 万吨，供应依然紧张；即使 的开工率能提升到 100%，当年产量也仅为 5 万余吨，相比预估的 8~10 万吨需求量，供不应求的局面仍未改变。</w:t>
      </w:r>
      <w:r>
        <w:rPr>
          <w:rFonts w:hint="eastAsia"/>
        </w:rPr>
        <w:br/>
      </w:r>
      <w:r>
        <w:rPr>
          <w:rFonts w:hint="eastAsia"/>
        </w:rPr>
        <w:t>　　　　全球麦草畏产销量走势分析</w:t>
      </w:r>
      <w:r>
        <w:rPr>
          <w:rFonts w:hint="eastAsia"/>
        </w:rPr>
        <w:br/>
      </w:r>
      <w:r>
        <w:rPr>
          <w:rFonts w:hint="eastAsia"/>
        </w:rPr>
        <w:t>　　　　2016 年初，孟山都耐麦草畏转基因玉米 MON87419 也获得美国农业部批准，将进入商业化种植。美国、巴西等国对耐麦草畏转基因大豆的放开，将使耐麦草畏大豆在转基因大豆中的渗透率迅速提高。根据孟山都对美国耐麦草畏大豆未来的种植预期，新增种植面积为 600 万公顷，将达到 2200 万公顷，占美国大豆种植面积的三分之二。按照 1 公斤/公顷的麦草畏施用量，仅孟山都在美国种植大豆创造麦草畏增量就有 2.2 万吨。目前，全球转基因大豆种植面积超过 9000 万公顷，假设到 ，抗麦草畏转基因大豆在全球渗透率达到 2/3，将创造至少 6 万吨的麦草畏需求量。</w:t>
      </w:r>
      <w:r>
        <w:rPr>
          <w:rFonts w:hint="eastAsia"/>
        </w:rPr>
        <w:br/>
      </w:r>
      <w:r>
        <w:rPr>
          <w:rFonts w:hint="eastAsia"/>
        </w:rPr>
        <w:t>　　　　孟山都对 Roundup Ready 2 Xtend转基因大豆在美国的渗透率的预测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全球麦草畏原药产能与生产规模分析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2025年中国麦草畏原药行业市场容量及供需形势分析</w:t>
      </w:r>
      <w:r>
        <w:rPr>
          <w:rFonts w:hint="eastAsia"/>
        </w:rPr>
        <w:br/>
      </w:r>
      <w:r>
        <w:rPr>
          <w:rFonts w:hint="eastAsia"/>
        </w:rPr>
        <w:t>　　第一节 中国麦草畏原药行业市场需求影响因素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中国麦草畏原药产能与生产规模分析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麦草畏原药行业政策研究及发展趋势分析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2025-2031年中国麦草畏原药行业市场运行指标及经济规模</w:t>
      </w:r>
      <w:r>
        <w:rPr>
          <w:rFonts w:hint="eastAsia"/>
        </w:rPr>
        <w:br/>
      </w:r>
      <w:r>
        <w:rPr>
          <w:rFonts w:hint="eastAsia"/>
        </w:rPr>
        <w:t>　　第一节 2025-2031年中国麦草畏原药行业发展基本情况分析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一、2025-2031年行业内企业数量及变化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二、2025-2031年行业生产能力及变化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三、2025-2031年行业产品定位、市场定位分析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四、2025-2031年行业科研开发与市场操作、拓展方式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　　五、2025-2031年行业资金筹措方式、战略举措</w:t>
      </w:r>
      <w:r>
        <w:rPr>
          <w:rFonts w:hint="eastAsia"/>
        </w:rPr>
        <w:br/>
      </w:r>
      <w:r>
        <w:rPr>
          <w:rFonts w:hint="eastAsia"/>
        </w:rPr>
        <w:t>　　第二节 2025-2031年中国麦草畏原药行业各类型企业分析</w:t>
      </w:r>
      <w:r>
        <w:rPr>
          <w:rFonts w:hint="eastAsia"/>
        </w:rPr>
        <w:br/>
      </w:r>
      <w:r>
        <w:rPr>
          <w:rFonts w:hint="eastAsia"/>
        </w:rPr>
        <w:t>　　　　一、2025-2031年各类型企业产品市场成长趋势、需求变化趋势</w:t>
      </w:r>
      <w:r>
        <w:rPr>
          <w:rFonts w:hint="eastAsia"/>
        </w:rPr>
        <w:br/>
      </w:r>
      <w:r>
        <w:rPr>
          <w:rFonts w:hint="eastAsia"/>
        </w:rPr>
        <w:t>　　　　二、2025-2031年各类型企业国际市场发展趋势动态</w:t>
      </w:r>
      <w:r>
        <w:rPr>
          <w:rFonts w:hint="eastAsia"/>
        </w:rPr>
        <w:br/>
      </w:r>
      <w:r>
        <w:rPr>
          <w:rFonts w:hint="eastAsia"/>
        </w:rPr>
        <w:t>　　　　三、2025-2031年各类型企业销售渠道与销售方式变化趋势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四、2025-2031年各类型企业兼并与重组、前景与不足</w:t>
      </w:r>
      <w:r>
        <w:rPr>
          <w:rFonts w:hint="eastAsia"/>
        </w:rPr>
        <w:br/>
      </w:r>
      <w:r>
        <w:rPr>
          <w:rFonts w:hint="eastAsia"/>
        </w:rPr>
        <w:t>　　　　五、2025-2031年各类型企业科研开发趋势、替代产品的技术进展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2025-2031年中国麦草畏原药行业市场现状及进出口分析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最近3～5年进出口发展趋势分析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t>　　第四节 主要地区生产成本及运输、仓储能力分析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2025-2031年中国麦草畏原药行业区域市场及竞争态势研究</w:t>
      </w:r>
      <w:r>
        <w:rPr>
          <w:rFonts w:hint="eastAsia"/>
        </w:rPr>
        <w:br/>
      </w:r>
      <w:r>
        <w:rPr>
          <w:rFonts w:hint="eastAsia"/>
        </w:rPr>
        <w:t>　　第一节 麦草畏原药区域市场情况深度研究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中国麦草畏原药行业集中度及竞争力模式分析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中国麦草畏原药行业SWOT分析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四、投资风险及竞争威胁分析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2025-2031年中国麦草畏原药行业上下游全局分析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中国麦草畏原药行业投资策略及风险预警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中国麦草畏原药重点企业发展分析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上海微晶生物试剂有限公司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江苏省激素研究所股份有限公司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南京艾森精细化工有限公司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2025-2031年中国麦草畏原药行业投资机会与战略研究</w:t>
      </w:r>
      <w:r>
        <w:rPr>
          <w:rFonts w:hint="eastAsia"/>
        </w:rPr>
        <w:br/>
      </w:r>
      <w:r>
        <w:rPr>
          <w:rFonts w:hint="eastAsia"/>
        </w:rPr>
        <w:t>　　第一节 产业发展的空白点分析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第五节 中~智~林：投资价值流程结构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47c8c5d9b4659" w:history="1">
        <w:r>
          <w:rPr>
            <w:rStyle w:val="Hyperlink"/>
          </w:rPr>
          <w:t>中国麦草畏原药行业发展调研与市场前景预测报告（2025-2031年）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47c8c5d9b4659" w:history="1">
        <w:r>
          <w:rPr>
            <w:rStyle w:val="Hyperlink"/>
          </w:rPr>
          <w:t>https://www.20087.com/2/15/MaiCaoWeiYuanYaoShiChangXianZhua.html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热点：麦草畏的功效与作用、麦草畏原药价格走势、专治野麦子的药、麦草畏原药属于几类危险品、麦草畏治什么杂草、麦草畏药害症状图片、麦草畏原药价格、麦草畏的功效与作用、麦草畏价格每吨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507e37fd14829" w:history="1">
      <w:r>
        <w:rPr>
          <w:rStyle w:val="Hyperlink"/>
        </w:rPr>
        <w:t>中国麦草畏原药行业发展调研与市场前景预测报告（2025-2031年）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MaiCaoWeiYuanYaoShiChangXianZhua.html" TargetMode="External" Id="Rb8547c8c5d9b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MaiCaoWeiYuanYaoShiChangXianZhua.html" TargetMode="External" Id="R852507e37fd1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2025-05-06T08:55:00Z</dcterms:created>
  <dcterms:modified xsi:type="dcterms:W3CDTF">2025-05-06T09:55:00Z</dcterms:modified>
  <dc:subject>中国麦草畏原药行业发展调研与市场前景预测报告（2025-2031年）</dc:subject>
  <dc:title>中国麦草畏原药行业发展调研与市场前景预测报告（2025-2031年）</dc:title>
  <cp:keywords>中国麦草畏原药行业发展调研与市场前景预测报告（2025-2031年）</cp:keywords>
  <dc:description>中国麦草畏原药行业发展调研与市场前景预测报告（2025-2031年）</dc:description>
</cp:coreProperties>
</file>