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8eb66e024f30" w:history="1">
              <w:r>
                <w:rPr>
                  <w:rStyle w:val="Hyperlink"/>
                </w:rPr>
                <w:t>2026-2032年中国长碳链聚酰胺市场研究与发展前景报告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8eb66e024f30" w:history="1">
              <w:r>
                <w:rPr>
                  <w:rStyle w:val="Hyperlink"/>
                </w:rPr>
                <w:t>2026-2032年中国长碳链聚酰胺市场研究与发展前景报告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8eb66e024f30" w:history="1">
                <w:r>
                  <w:rPr>
                    <w:rStyle w:val="Hyperlink"/>
                  </w:rPr>
                  <w:t>https://www.20087.com/3/75/ZhangTanLianJuXianAnFaZhanQianJingFenXi.html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链聚酰胺是一类区别于常规聚酰胺的高性能特种高分子材料，通过特殊的分子结构设计，在耐高温、高强度、耐化学腐蚀及低吸水率等方面展现出卓越性能。该材料在产业链中扮演着重要角色，上游主要依赖长链二元酸与二元胺等精细化工原料，下游则广泛渗透至汽车轻量化、电子电气、航空航天及医疗器械等高端制造领域。随着全球制造业对材料轻量化与耐用性要求的不断提升，长碳链聚酰胺凭借优异的力学性能与环境稳定性，成为替代传统金属及部分常规工程塑料的理想选择，在复杂工况下的结构件与功能件中发挥着不可替代的支撑作用。</w:t>
      </w:r>
      <w:r>
        <w:rPr>
          <w:rFonts w:hint="eastAsia"/>
        </w:rPr>
        <w:br/>
      </w:r>
      <w:r>
        <w:rPr>
          <w:rFonts w:hint="eastAsia"/>
        </w:rPr>
        <w:t>　　未来，长碳链聚酰胺的发展将深度契合绿色制造与高性能化趋势。市场调研网指出，在新能源汽车与航空航天等核心应用场景的驱动下，该材料将加速向高纯度、低挥发及生物基方向迭代，以满足日益严苛的环保法规与碳减排目标。同时，针对特定细分领域的定制化改性技术将成为研发重点，进一步提升材料的抗疲劳性与尺寸稳定性。随着合成工艺的优化与产业链上下游的协同创新，长碳链聚酰胺有望在更多极端工况下实现对传统材料的全面替代，推动高端装备制造业的轻量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38eb66e024f30" w:history="1">
        <w:r>
          <w:rPr>
            <w:rStyle w:val="Hyperlink"/>
          </w:rPr>
          <w:t>2026-2032年中国长碳链聚酰胺市场研究与发展前景报告</w:t>
        </w:r>
      </w:hyperlink>
      <w:r>
        <w:rPr>
          <w:rFonts w:hint="eastAsia"/>
        </w:rPr>
        <w:t>》，2025年长碳链聚酰胺行业市场规模达 亿元，预计2032年市场规模将达 亿元，期间年均复合增长率（CAGR）达 %。报告基于统计局、相关行业协会及科研机构的详实数据，系统分析长碳链聚酰胺行业发展现状，涵盖长碳链聚酰胺市场规模、生产经营、技术发展、品牌竞争及进出口情况，评估长碳链聚酰胺重点企业市场表现与行业竞争格局。通过分析政策环境与投资风险，对长碳链聚酰胺行业发展趋势做出客观预测，客观呈现行业发展机遇与挑战，为长碳链聚酰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长碳链聚酰胺行业概述</w:t>
      </w:r>
      <w:r>
        <w:rPr>
          <w:rFonts w:hint="eastAsia"/>
        </w:rPr>
        <w:br/>
      </w:r>
      <w:r>
        <w:rPr>
          <w:rFonts w:hint="eastAsia"/>
        </w:rPr>
        <w:t>　　第一节 长碳链聚酰胺定义与分类</w:t>
      </w:r>
      <w:r>
        <w:rPr>
          <w:rFonts w:hint="eastAsia"/>
        </w:rPr>
        <w:br/>
      </w:r>
      <w:r>
        <w:rPr>
          <w:rFonts w:hint="eastAsia"/>
        </w:rPr>
        <w:t>　　第二节 长碳链聚酰胺应用领域</w:t>
      </w:r>
      <w:r>
        <w:rPr>
          <w:rFonts w:hint="eastAsia"/>
        </w:rPr>
        <w:br/>
      </w:r>
      <w:r>
        <w:rPr>
          <w:rFonts w:hint="eastAsia"/>
        </w:rPr>
        <w:t>　　第三节 长碳链聚酰胺行业经济指标分析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一、长碳链聚酰胺行业赢利性评估</w:t>
      </w:r>
      <w:r>
        <w:rPr>
          <w:rFonts w:hint="eastAsia"/>
        </w:rPr>
        <w:br/>
      </w:r>
      <w:r>
        <w:rPr>
          <w:rFonts w:hint="eastAsia"/>
        </w:rPr>
        <w:t>　　　　二、长碳链聚酰胺行业成长速度分析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三、长碳链聚酰胺附加值提升空间探讨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四、长碳链聚酰胺行业进入壁垒分析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五、长碳链聚酰胺行业风险性评估</w:t>
      </w:r>
      <w:r>
        <w:rPr>
          <w:rFonts w:hint="eastAsia"/>
        </w:rPr>
        <w:br/>
      </w:r>
      <w:r>
        <w:rPr>
          <w:rFonts w:hint="eastAsia"/>
        </w:rPr>
        <w:t>　　　　六、长碳链聚酰胺行业周期性分析</w:t>
      </w:r>
      <w:r>
        <w:rPr>
          <w:rFonts w:hint="eastAsia"/>
        </w:rPr>
        <w:br/>
      </w:r>
      <w:r>
        <w:rPr>
          <w:rFonts w:hint="eastAsia"/>
        </w:rPr>
        <w:t>　　　　七、长碳链聚酰胺行业竞争程度指标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八、长碳链聚酰胺行业成熟度综合分析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长碳链聚酰胺产业链及经营模式分析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三、长碳链聚酰胺销售模式与渠道策略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全球长碳链聚酰胺市场发展分析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2025-2026年全球长碳链聚酰胺行业发展分析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一、全球长碳链聚酰胺行业市场规模与趋势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二、全球长碳链聚酰胺行业发展特点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三、全球长碳链聚酰胺行业竞争格局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主要国家与地区长碳链聚酰胺市场分析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2026-2032年全球长碳链聚酰胺行业发展趋势与前景预测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一、长碳链聚酰胺行业发展趋势</w:t>
      </w:r>
      <w:r>
        <w:rPr>
          <w:rFonts w:hint="eastAsia"/>
        </w:rPr>
        <w:br/>
      </w:r>
      <w:r>
        <w:rPr>
          <w:rFonts w:hint="eastAsia"/>
        </w:rPr>
        <w:t>　　　　二、长碳链聚酰胺行业发展潜力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中国长碳链聚酰胺行业市场分析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2025-2026年长碳链聚酰胺产能与投资动态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一、国内长碳链聚酰胺产能现状与利用效率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二、长碳链聚酰胺产能扩张与投资动态分析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2026-2032年长碳链聚酰胺行业产量统计与趋势预测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一、2020-2025年长碳链聚酰胺行业产量与增长趋势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1、2020-2025年长碳链聚酰胺产量及增长趋势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2、2020-2025年长碳链聚酰胺细分产品产量及份额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二、长碳链聚酰胺产量影响因素分析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三、2026-2032年长碳链聚酰胺产量预测</w:t>
      </w:r>
      <w:r>
        <w:rPr>
          <w:rFonts w:hint="eastAsia"/>
        </w:rPr>
        <w:br/>
      </w:r>
      <w:r>
        <w:rPr>
          <w:rFonts w:hint="eastAsia"/>
        </w:rPr>
        <w:t>　　第三节 2026-2032年长碳链聚酰胺市场需求与销售分析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一、2025-2026年长碳链聚酰胺行业需求现状</w:t>
      </w:r>
      <w:r>
        <w:rPr>
          <w:rFonts w:hint="eastAsia"/>
        </w:rPr>
        <w:br/>
      </w:r>
      <w:r>
        <w:rPr>
          <w:rFonts w:hint="eastAsia"/>
        </w:rPr>
        <w:t>　　　　二、长碳链聚酰胺客户群体与需求特点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三、2020-2025年长碳链聚酰胺行业销售规模分析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四、2026-2032年长碳链聚酰胺市场增长潜力与规模预测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2025-2026年长碳链聚酰胺行业技术发展现状及趋势分析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长碳链聚酰胺行业技术发展现状分析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国内外长碳链聚酰胺行业技术差距分析及差距形成的主要原因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长碳链聚酰胺行业技术发展方向、趋势预测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提升长碳链聚酰胺行业技术能力策略建议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中国长碳链聚酰胺细分市场分析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一、2025-2026年长碳链聚酰胺主要细分产品市场现状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长碳链聚酰胺价格机制与竞争策略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一、2020-2025年长碳链聚酰胺市场价格走势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长碳链聚酰胺定价策略与方法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2026-2032年长碳链聚酰胺价格竞争态势与趋势预测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中国长碳链聚酰胺行业重点区域市场研究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2025-2026年重点区域长碳链聚酰胺市场发展概况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二、2020-2025年长碳链聚酰胺市场需求规模情况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二、2020-2025年长碳链聚酰胺市场需求规模情况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二、2020-2025年长碳链聚酰胺市场需求规模情况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二、2020-2025年长碳链聚酰胺市场需求规模情况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二、2020-2025年长碳链聚酰胺市场需求规模情况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三、2026-2032年长碳链聚酰胺行业发展潜力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2020-2025年中国长碳链聚酰胺行业进出口情况分析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长碳链聚酰胺行业进口规模与来源分析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一、2020-2025年长碳链聚酰胺进口规模分析</w:t>
      </w:r>
      <w:r>
        <w:rPr>
          <w:rFonts w:hint="eastAsia"/>
        </w:rPr>
        <w:br/>
      </w:r>
      <w:r>
        <w:rPr>
          <w:rFonts w:hint="eastAsia"/>
        </w:rPr>
        <w:t>　　　　二、长碳链聚酰胺主要进口来源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长碳链聚酰胺行业出口规模与目的地分析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一、2020-2025年长碳链聚酰胺出口规模分析</w:t>
      </w:r>
      <w:r>
        <w:rPr>
          <w:rFonts w:hint="eastAsia"/>
        </w:rPr>
        <w:br/>
      </w:r>
      <w:r>
        <w:rPr>
          <w:rFonts w:hint="eastAsia"/>
        </w:rPr>
        <w:t>　　　　二、长碳链聚酰胺主要出口目的地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2020-2025年中国长碳链聚酰胺总体规模与财务指标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中国长碳链聚酰胺行业总体规模分析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一、长碳链聚酰胺企业数量与结构</w:t>
      </w:r>
      <w:r>
        <w:rPr>
          <w:rFonts w:hint="eastAsia"/>
        </w:rPr>
        <w:br/>
      </w:r>
      <w:r>
        <w:rPr>
          <w:rFonts w:hint="eastAsia"/>
        </w:rPr>
        <w:t>　　　　二、长碳链聚酰胺从业人员规模</w:t>
      </w:r>
      <w:r>
        <w:rPr>
          <w:rFonts w:hint="eastAsia"/>
        </w:rPr>
        <w:br/>
      </w:r>
      <w:r>
        <w:rPr>
          <w:rFonts w:hint="eastAsia"/>
        </w:rPr>
        <w:t>　　　　三、长碳链聚酰胺行业资产状况</w:t>
      </w:r>
      <w:r>
        <w:rPr>
          <w:rFonts w:hint="eastAsia"/>
        </w:rPr>
        <w:br/>
      </w:r>
      <w:r>
        <w:rPr>
          <w:rFonts w:hint="eastAsia"/>
        </w:rPr>
        <w:t>　　第二节 中国长碳链聚酰胺行业财务指标总体分析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长碳链聚酰胺行业重点企业经营状况分析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长碳链聚酰胺重点企业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长碳链聚酰胺领先企业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长碳链聚酰胺标杆企业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长碳链聚酰胺代表企业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长碳链聚酰胺龙头企业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长碳链聚酰胺重点企业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中国长碳链聚酰胺行业竞争格局分析</w:t>
      </w:r>
      <w:r>
        <w:rPr>
          <w:rFonts w:hint="eastAsia"/>
        </w:rPr>
        <w:br/>
      </w:r>
      <w:r>
        <w:rPr>
          <w:rFonts w:hint="eastAsia"/>
        </w:rPr>
        <w:t>　　第一节 长碳链聚酰胺行业竞争格局总览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2025-2026年长碳链聚酰胺行业竞争力分析</w:t>
      </w:r>
      <w:r>
        <w:rPr>
          <w:rFonts w:hint="eastAsia"/>
        </w:rPr>
        <w:br/>
      </w:r>
      <w:r>
        <w:rPr>
          <w:rFonts w:hint="eastAsia"/>
        </w:rPr>
        <w:t>　　　　一、长碳链聚酰胺供应商议价能力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四、长碳链聚酰胺替代品威胁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2020-2025年长碳链聚酰胺行业企业并购活动分析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2025-2026年长碳链聚酰胺行业会展与招投标活动分析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一、长碳链聚酰胺行业会展活动及其市场影响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2026年中国长碳链聚酰胺企业发展策略分析</w:t>
      </w:r>
      <w:r>
        <w:rPr>
          <w:rFonts w:hint="eastAsia"/>
        </w:rPr>
        <w:br/>
      </w:r>
      <w:r>
        <w:rPr>
          <w:rFonts w:hint="eastAsia"/>
        </w:rPr>
        <w:t>　　第一节 长碳链聚酰胺市场策略分析</w:t>
      </w:r>
      <w:r>
        <w:rPr>
          <w:rFonts w:hint="eastAsia"/>
        </w:rPr>
        <w:br/>
      </w:r>
      <w:r>
        <w:rPr>
          <w:rFonts w:hint="eastAsia"/>
        </w:rPr>
        <w:t>　　　　一、长碳链聚酰胺市场定位与拓展策略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二、长碳链聚酰胺市场细分与目标客户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长碳链聚酰胺销售策略分析</w:t>
      </w:r>
      <w:r>
        <w:rPr>
          <w:rFonts w:hint="eastAsia"/>
        </w:rPr>
        <w:br/>
      </w:r>
      <w:r>
        <w:rPr>
          <w:rFonts w:hint="eastAsia"/>
        </w:rPr>
        <w:t>　　　　一、长碳链聚酰胺销售渠道与网络建设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提高长碳链聚酰胺企业竞争力建议</w:t>
      </w:r>
      <w:r>
        <w:rPr>
          <w:rFonts w:hint="eastAsia"/>
        </w:rPr>
        <w:br/>
      </w:r>
      <w:r>
        <w:rPr>
          <w:rFonts w:hint="eastAsia"/>
        </w:rPr>
        <w:t>　　　　一、长碳链聚酰胺技术创新与管理优化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长碳链聚酰胺品牌战略思考</w:t>
      </w:r>
      <w:r>
        <w:rPr>
          <w:rFonts w:hint="eastAsia"/>
        </w:rPr>
        <w:br/>
      </w:r>
      <w:r>
        <w:rPr>
          <w:rFonts w:hint="eastAsia"/>
        </w:rPr>
        <w:t>　　　　一、长碳链聚酰胺品牌建设与维护</w:t>
      </w:r>
      <w:r>
        <w:rPr>
          <w:rFonts w:hint="eastAsia"/>
        </w:rPr>
        <w:br/>
      </w:r>
      <w:r>
        <w:rPr>
          <w:rFonts w:hint="eastAsia"/>
        </w:rPr>
        <w:t>　　　　二、长碳链聚酰胺品牌影响力与市场竞争力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中国长碳链聚酰胺行业风险与对策</w:t>
      </w:r>
      <w:r>
        <w:rPr>
          <w:rFonts w:hint="eastAsia"/>
        </w:rPr>
        <w:br/>
      </w:r>
      <w:r>
        <w:rPr>
          <w:rFonts w:hint="eastAsia"/>
        </w:rPr>
        <w:t>　　第一节 长碳链聚酰胺行业SWOT分析</w:t>
      </w:r>
      <w:r>
        <w:rPr>
          <w:rFonts w:hint="eastAsia"/>
        </w:rPr>
        <w:br/>
      </w:r>
      <w:r>
        <w:rPr>
          <w:rFonts w:hint="eastAsia"/>
        </w:rPr>
        <w:t>　　　　一、长碳链聚酰胺行业优势分析</w:t>
      </w:r>
      <w:r>
        <w:rPr>
          <w:rFonts w:hint="eastAsia"/>
        </w:rPr>
        <w:br/>
      </w:r>
      <w:r>
        <w:rPr>
          <w:rFonts w:hint="eastAsia"/>
        </w:rPr>
        <w:t>　　　　二、长碳链聚酰胺行业劣势分析</w:t>
      </w:r>
      <w:r>
        <w:rPr>
          <w:rFonts w:hint="eastAsia"/>
        </w:rPr>
        <w:br/>
      </w:r>
      <w:r>
        <w:rPr>
          <w:rFonts w:hint="eastAsia"/>
        </w:rPr>
        <w:t>　　　　三、长碳链聚酰胺市场机会探索</w:t>
      </w:r>
      <w:r>
        <w:rPr>
          <w:rFonts w:hint="eastAsia"/>
        </w:rPr>
        <w:br/>
      </w:r>
      <w:r>
        <w:rPr>
          <w:rFonts w:hint="eastAsia"/>
        </w:rPr>
        <w:t>　　　　四、长碳链聚酰胺市场威胁评估</w:t>
      </w:r>
      <w:r>
        <w:rPr>
          <w:rFonts w:hint="eastAsia"/>
        </w:rPr>
        <w:br/>
      </w:r>
      <w:r>
        <w:rPr>
          <w:rFonts w:hint="eastAsia"/>
        </w:rPr>
        <w:t>　　第二节 长碳链聚酰胺行业风险及对策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2026-2032年中国长碳链聚酰胺行业前景与发展趋势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长碳链聚酰胺行业发展环境分析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2026-2032年长碳链聚酰胺行业发展趋势与方向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一、长碳链聚酰胺行业发展方向预测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二、长碳链聚酰胺发展趋势分析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2026-2032年长碳链聚酰胺行业发展潜力与机遇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一、长碳链聚酰胺市场发展潜力评估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二、长碳链聚酰胺新兴市场与机遇探索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长碳链聚酰胺行业研究结论与建议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(中智:林)长碳链聚酰胺行业发展建议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长碳链聚酰胺行业历程</w:t>
      </w:r>
      <w:r>
        <w:rPr>
          <w:rFonts w:hint="eastAsia"/>
        </w:rPr>
        <w:br/>
      </w:r>
      <w:r>
        <w:rPr>
          <w:rFonts w:hint="eastAsia"/>
        </w:rPr>
        <w:t>　　图表 长碳链聚酰胺行业生命周期</w:t>
      </w:r>
      <w:r>
        <w:rPr>
          <w:rFonts w:hint="eastAsia"/>
        </w:rPr>
        <w:br/>
      </w:r>
      <w:r>
        <w:rPr>
          <w:rFonts w:hint="eastAsia"/>
        </w:rPr>
        <w:t>　　图表 长碳链聚酰胺行业产业链分析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2020-2025年长碳链聚酰胺行业市场容量分析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2025年中国长碳链聚酰胺行业需求领域分布格局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2025年中国长碳链聚酰胺进口国家及地区分析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2025年中国长碳链聚酰胺出口国家及地区分析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2020-2025年中国长碳链聚酰胺行业企业平均规模情况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**地区长碳链聚酰胺市场规模及增长情况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**地区长碳链聚酰胺行业市场需求情况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长碳链聚酰胺重点企业（三）成长能力情况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2026-2032年中国长碳链聚酰胺行业发展趋势预测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8eb66e024f30" w:history="1">
        <w:r>
          <w:rPr>
            <w:rStyle w:val="Hyperlink"/>
          </w:rPr>
          <w:t>2026-2032年中国长碳链聚酰胺市场研究与发展前景报告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8eb66e024f30" w:history="1">
        <w:r>
          <w:rPr>
            <w:rStyle w:val="Hyperlink"/>
          </w:rPr>
          <w:t>https://www.20087.com/3/75/ZhangTanLianJuXianAnFaZhanQianJingFenXi.html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链越长极性越大吗、长碳链聚酰胺热塑性弹性体名词解释、聚酰胺概念股、长碳链聚酰胺弹性体pebax材料、碳链越长酸性、长碳链聚酰胺弹性体材料上市公司、生物基聚酰胺、长碳链聚酰胺折光率、聚酰亚胺和聚酰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a4c038f2b4dd6" w:history="1">
      <w:r>
        <w:rPr>
          <w:rStyle w:val="Hyperlink"/>
        </w:rPr>
        <w:t>2026-2032年中国长碳链聚酰胺市场研究与发展前景报告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angTanLianJuXianAnFaZhanQianJingFenXi.html" TargetMode="External" Id="R29838eb66e0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angTanLianJuXianAnFaZhanQianJingFenXi.html" TargetMode="External" Id="R263a4c038f2b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2026-06-08T07:32:29Z</dcterms:created>
  <dcterms:modified xsi:type="dcterms:W3CDTF">2026-06-08T08:32:29Z</dcterms:modified>
  <dc:subject>2026-2032年中国长碳链聚酰胺市场研究与发展前景报告</dc:subject>
  <dc:title>2026-2032年中国长碳链聚酰胺市场研究与发展前景报告</dc:title>
  <cp:keywords>2026-2032年中国长碳链聚酰胺市场研究与发展前景报告</cp:keywords>
  <dc:description>2026-2032年中国长碳链聚酰胺市场研究与发展前景报告</dc:description>
</cp:coreProperties>
</file>