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7781939f41ef" w:history="1">
              <w:r>
                <w:rPr>
                  <w:rStyle w:val="Hyperlink"/>
                </w:rPr>
                <w:t>2025-2031年中国核级树脂行业现状调研分析与市场前景预测报告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7781939f41ef" w:history="1">
              <w:r>
                <w:rPr>
                  <w:rStyle w:val="Hyperlink"/>
                </w:rPr>
                <w:t>2025-2031年中国核级树脂行业现状调研分析与市场前景预测报告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7781939f41ef" w:history="1">
                <w:r>
                  <w:rPr>
                    <w:rStyle w:val="Hyperlink"/>
                  </w:rPr>
                  <w:t>https://www.20087.com/3/65/HeJiShuZhiHangYeFaZhanQianJing.html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树脂是一种专门用于核电站水处理系统中的特殊树脂，具有极高的纯度和稳定性，能够在放射性环境下长期工作而不失效。近年来，随着核能产业的发展和对核安全要求的提高，核级树脂的技术研发和生产能力得到了显著提升。当前市场上，核级树脂不仅在去除水中的放射性物质方面表现出色，还在耐辐射性、化学稳定性和机械强度等方面进行了优化，以满足更高标准的安全要求。</w:t>
      </w:r>
      <w:r>
        <w:rPr>
          <w:rFonts w:hint="eastAsia"/>
        </w:rPr>
        <w:br/>
      </w:r>
      <w:r>
        <w:rPr>
          <w:rFonts w:hint="eastAsia"/>
        </w:rPr>
        <w:t>　　未来，核级树脂的发展将更加注重技术创新和应用拓展。随着核能技术的进步，核级树脂将朝着更高的耐辐射性和更长的使用寿命方向发展，以适应更为复杂的核电站水处理需求。同时，随着对核安全和环境保护的重视，核级树脂将开发更多环保型产品，减少对环境的影响。此外，随着核能应用领域的扩展，核级树脂也将探索在核废料处理和其他核设施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7781939f41ef" w:history="1">
        <w:r>
          <w:rPr>
            <w:rStyle w:val="Hyperlink"/>
          </w:rPr>
          <w:t>2025-2031年中国核级树脂行业现状调研分析与市场前景预测报告</w:t>
        </w:r>
      </w:hyperlink>
      <w:r>
        <w:rPr>
          <w:rFonts w:hint="eastAsia"/>
        </w:rPr>
        <w:t>》通过详实的数据分析，全面解析了核级树脂行业的市场规模、需求动态及价格趋势，深入探讨了核级树脂产业链上下游的协同关系与竞争格局变化。报告对核级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核级树脂行业的未来发展方向，并针对潜在风险提出了切实可行的应对策略。报告为核级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核级树脂行业界定</w:t>
      </w:r>
      <w:r>
        <w:rPr>
          <w:rFonts w:hint="eastAsia"/>
        </w:rPr>
        <w:br/>
      </w:r>
      <w:r>
        <w:rPr>
          <w:rFonts w:hint="eastAsia"/>
        </w:rPr>
        <w:t>　　第一节 核级树脂行业定义</w:t>
      </w:r>
      <w:r>
        <w:rPr>
          <w:rFonts w:hint="eastAsia"/>
        </w:rPr>
        <w:br/>
      </w:r>
      <w:r>
        <w:rPr>
          <w:rFonts w:hint="eastAsia"/>
        </w:rPr>
        <w:t>　　第二节 核级树脂行业特点分析</w:t>
      </w:r>
      <w:r>
        <w:rPr>
          <w:rFonts w:hint="eastAsia"/>
        </w:rPr>
        <w:br/>
      </w:r>
      <w:r>
        <w:rPr>
          <w:rFonts w:hint="eastAsia"/>
        </w:rPr>
        <w:t>　　第三节 核级树脂产业链分析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2024-2025年全球核级树脂行业发展概况</w:t>
      </w:r>
      <w:r>
        <w:rPr>
          <w:rFonts w:hint="eastAsia"/>
        </w:rPr>
        <w:br/>
      </w:r>
      <w:r>
        <w:rPr>
          <w:rFonts w:hint="eastAsia"/>
        </w:rPr>
        <w:t>　　第二节 世界核级树脂行业发展走势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二、全球核级树脂行业市场分布情况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当前我国核级树脂技术发展现状</w:t>
      </w:r>
      <w:r>
        <w:rPr>
          <w:rFonts w:hint="eastAsia"/>
        </w:rPr>
        <w:br/>
      </w:r>
      <w:r>
        <w:rPr>
          <w:rFonts w:hint="eastAsia"/>
        </w:rPr>
        <w:t>　　第二节 中外核级树脂技术差距及产生差距的主要原因分析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提高我国核级树脂技术的对策</w:t>
      </w:r>
      <w:r>
        <w:rPr>
          <w:rFonts w:hint="eastAsia"/>
        </w:rPr>
        <w:br/>
      </w:r>
      <w:r>
        <w:rPr>
          <w:rFonts w:hint="eastAsia"/>
        </w:rPr>
        <w:t>　　第四节 我国核级树脂研发、设计发展趋势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中国核级树脂发展现状调研</w:t>
      </w:r>
      <w:r>
        <w:rPr>
          <w:rFonts w:hint="eastAsia"/>
        </w:rPr>
        <w:br/>
      </w:r>
      <w:r>
        <w:rPr>
          <w:rFonts w:hint="eastAsia"/>
        </w:rPr>
        <w:t>　　第一节 中国核级树脂市场现状分析</w:t>
      </w:r>
      <w:r>
        <w:rPr>
          <w:rFonts w:hint="eastAsia"/>
        </w:rPr>
        <w:br/>
      </w:r>
      <w:r>
        <w:rPr>
          <w:rFonts w:hint="eastAsia"/>
        </w:rPr>
        <w:t>　　第二节 中国核级树脂行业产量情况分析及预测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三、2019-2024年中国核级树脂产量统计</w:t>
      </w:r>
      <w:r>
        <w:rPr>
          <w:rFonts w:hint="eastAsia"/>
        </w:rPr>
        <w:br/>
      </w:r>
      <w:r>
        <w:rPr>
          <w:rFonts w:hint="eastAsia"/>
        </w:rPr>
        <w:t>　　　　二、核级树脂生产区域分布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三、2025-2031年中国核级树脂产量预测分析</w:t>
      </w:r>
      <w:r>
        <w:rPr>
          <w:rFonts w:hint="eastAsia"/>
        </w:rPr>
        <w:br/>
      </w:r>
      <w:r>
        <w:rPr>
          <w:rFonts w:hint="eastAsia"/>
        </w:rPr>
        <w:t>　　第三节 中国核级树脂市场需求分析及预测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三、2025-2031年中国核级树脂市场需求量预测分析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核级树脂行业集中度分析</w:t>
      </w:r>
      <w:r>
        <w:rPr>
          <w:rFonts w:hint="eastAsia"/>
        </w:rPr>
        <w:br/>
      </w:r>
      <w:r>
        <w:rPr>
          <w:rFonts w:hint="eastAsia"/>
        </w:rPr>
        <w:t>　　　　一、核级树脂市场集中度分析</w:t>
      </w:r>
      <w:r>
        <w:rPr>
          <w:rFonts w:hint="eastAsia"/>
        </w:rPr>
        <w:br/>
      </w:r>
      <w:r>
        <w:rPr>
          <w:rFonts w:hint="eastAsia"/>
        </w:rPr>
        <w:t>　　　　二、核级树脂企业集中度分析</w:t>
      </w:r>
      <w:r>
        <w:rPr>
          <w:rFonts w:hint="eastAsia"/>
        </w:rPr>
        <w:br/>
      </w:r>
      <w:r>
        <w:rPr>
          <w:rFonts w:hint="eastAsia"/>
        </w:rPr>
        <w:t>　　　　三、核级树脂区域集中度分析</w:t>
      </w:r>
      <w:r>
        <w:rPr>
          <w:rFonts w:hint="eastAsia"/>
        </w:rPr>
        <w:br/>
      </w:r>
      <w:r>
        <w:rPr>
          <w:rFonts w:hint="eastAsia"/>
        </w:rPr>
        <w:t>　　第二节 核级树脂行业主要企业竞争力分析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一、2024-2025年核级树脂行业竞争分析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二、2024-2025年中外核级树脂产品竞争分析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三、2024-2025年我国核级树脂市场竞争分析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四、2024-2025年国内主要核级树脂企业动向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对我国核级树脂品牌的战略思考</w:t>
      </w:r>
      <w:r>
        <w:rPr>
          <w:rFonts w:hint="eastAsia"/>
        </w:rPr>
        <w:br/>
      </w:r>
      <w:r>
        <w:rPr>
          <w:rFonts w:hint="eastAsia"/>
        </w:rPr>
        <w:t>　　　　一、核级树脂实施品牌战略的意义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三、我国核级树脂企业的品牌战略</w:t>
      </w:r>
      <w:r>
        <w:rPr>
          <w:rFonts w:hint="eastAsia"/>
        </w:rPr>
        <w:br/>
      </w:r>
      <w:r>
        <w:rPr>
          <w:rFonts w:hint="eastAsia"/>
        </w:rPr>
        <w:t>　　　　四、核级树脂品牌战略管理的策略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核级树脂行业研究结论</w:t>
      </w:r>
      <w:r>
        <w:rPr>
          <w:rFonts w:hint="eastAsia"/>
        </w:rPr>
        <w:br/>
      </w:r>
      <w:r>
        <w:rPr>
          <w:rFonts w:hint="eastAsia"/>
        </w:rPr>
        <w:t>　　第二节 核级树脂行业投资价值评估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[.中.智.林]核级树脂行业投资建议</w:t>
      </w:r>
      <w:r>
        <w:rPr>
          <w:rFonts w:hint="eastAsia"/>
        </w:rPr>
        <w:br/>
      </w:r>
      <w:r>
        <w:rPr>
          <w:rFonts w:hint="eastAsia"/>
        </w:rPr>
        <w:t>　　　　一、核级树脂行业投资策略建议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二、核级树脂行业投资方向建议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三、核级树脂行业投资方式建议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2025年核级树脂行业壁垒</w:t>
      </w:r>
      <w:r>
        <w:rPr>
          <w:rFonts w:hint="eastAsia"/>
        </w:rPr>
        <w:br/>
      </w:r>
      <w:r>
        <w:rPr>
          <w:rFonts w:hint="eastAsia"/>
        </w:rPr>
        <w:t>　　图表 2025年核级树脂市场前景分析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2025-2031年中国核级树脂市场需求预测</w:t>
      </w:r>
      <w:r>
        <w:rPr>
          <w:rFonts w:hint="eastAsia"/>
        </w:rPr>
        <w:br/>
      </w:r>
      <w:r>
        <w:rPr>
          <w:rFonts w:hint="eastAsia"/>
        </w:rPr>
        <w:t>　　图表 2025年核级树脂发展趋势预测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7781939f41ef" w:history="1">
        <w:r>
          <w:rPr>
            <w:rStyle w:val="Hyperlink"/>
          </w:rPr>
          <w:t>2025-2031年中国核级树脂行业现状调研分析与市场前景预测报告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7781939f41ef" w:history="1">
        <w:r>
          <w:rPr>
            <w:rStyle w:val="Hyperlink"/>
          </w:rPr>
          <w:t>https://www.20087.com/3/65/HeJiShuZhiHangYeFaZhanQianJing.html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热点：氢型树脂、核级树脂和普通树脂、固相合成树脂、核级树脂和电子级树脂、高强度树脂、核级树脂的特点、树脂涂料是几级化学品、核级树脂价格、光学级聚合物材料用树脂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53d9c22df4964" w:history="1">
      <w:r>
        <w:rPr>
          <w:rStyle w:val="Hyperlink"/>
        </w:rPr>
        <w:t>2025-2031年中国核级树脂行业现状调研分析与市场前景预测报告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eJiShuZhiHangYeFaZhanQianJing.html" TargetMode="External" Id="R816d7781939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eJiShuZhiHangYeFaZhanQianJing.html" TargetMode="External" Id="Rfff53d9c22df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2024-11-02T08:53:00Z</dcterms:created>
  <dcterms:modified xsi:type="dcterms:W3CDTF">2024-11-02T09:53:00Z</dcterms:modified>
  <dc:subject>2025-2031年中国核级树脂行业现状调研分析与市场前景预测报告</dc:subject>
  <dc:title>2025-2031年中国核级树脂行业现状调研分析与市场前景预测报告</dc:title>
  <cp:keywords>2025-2031年中国核级树脂行业现状调研分析与市场前景预测报告</cp:keywords>
  <dc:description>2025-2031年中国核级树脂行业现状调研分析与市场前景预测报告</dc:description>
</cp:coreProperties>
</file>