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1dcdf1004478" w:history="1">
              <w:r>
                <w:rPr>
                  <w:rStyle w:val="Hyperlink"/>
                </w:rPr>
                <w:t>2025-2031年中国苯二氮卓发展现状与前景分析报告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1dcdf1004478" w:history="1">
              <w:r>
                <w:rPr>
                  <w:rStyle w:val="Hyperlink"/>
                </w:rPr>
                <w:t>2025-2031年中国苯二氮卓发展现状与前景分析报告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41dcdf1004478" w:history="1">
                <w:r>
                  <w:rPr>
                    <w:rStyle w:val="Hyperlink"/>
                  </w:rPr>
                  <w:t>https://www.20087.com/5/05/BenErDanZhuoShiChangQianJingFenXi.html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氮卓是一类中枢神经系统抑制剂，属于苯二氮?受体激动剂，主要用于治疗焦虑症、失眠、癫痫发作、肌肉痉挛及术前镇静等临床情况。苯二氮卓通过增强γ-氨基丁酸（GABA）的抑制效应，达到镇静、催眠、抗惊厥与肌肉松弛效果。目前临床上常见的品种包括地西泮、阿普唑仑、劳拉西泮、氯硝西泮等，根据半衰期长短分为短效、中效与长效三种类型，广泛用于精神科、神经内科、麻醉科等多个科室。尽管疗效确切，但长期使用易产生依赖性与耐受性，因此在处方管理与用药监管方面日趋严格。</w:t>
      </w:r>
      <w:r>
        <w:rPr>
          <w:rFonts w:hint="eastAsia"/>
        </w:rPr>
        <w:br/>
      </w:r>
      <w:r>
        <w:rPr>
          <w:rFonts w:hint="eastAsia"/>
        </w:rPr>
        <w:t>　　未来，苯二氮卓类药物的发展将围绕替代疗法探索、精准剂量控制与滥用防控机制持续推进。一方面，随着非苯二氮卓类镇静催眠药（如Z-drugs）、大麻素类药物、神经调节剂等新型抗焦虑药物的研发进展，苯二氮卓的应用范围或将逐步限定于特定病症或短期急救场景；另一方面，借助数字健康技术，个性化给药系统（如智能贴片、缓释胶囊）将有助于优化用药方案，降低不良反应与依赖风险。此外，在公共卫生与禁毒政策引导下，医疗机构将加强电子处方监控、患者用药数据分析与合理用药指导，强化苯二氮卓类药物的规范使用与社会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1dcdf1004478" w:history="1">
        <w:r>
          <w:rPr>
            <w:rStyle w:val="Hyperlink"/>
          </w:rPr>
          <w:t>2025-2031年中国苯二氮卓发展现状与前景分析报告</w:t>
        </w:r>
      </w:hyperlink>
      <w:r>
        <w:rPr>
          <w:rFonts w:hint="eastAsia"/>
        </w:rPr>
        <w:t>》依托对苯二氮卓行业多年的深入监测与研究，综合分析了苯二氮卓行业的产业链、市场规模与需求、价格动态。报告运用定量与定性的科学研究方法，准确揭示了苯二氮卓行业现状，并对市场前景、发展趋势进行了科学预测。同时，报告聚焦苯二氮卓重点企业，深入探讨了行业竞争格局、市场集中度及品牌影响力，还对苯二氮卓细分市场进行了详尽剖析。苯二氮卓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苯二氮卓行业概述</w:t>
      </w:r>
      <w:r>
        <w:rPr>
          <w:rFonts w:hint="eastAsia"/>
        </w:rPr>
        <w:br/>
      </w:r>
      <w:r>
        <w:rPr>
          <w:rFonts w:hint="eastAsia"/>
        </w:rPr>
        <w:t>　　第一节 苯二氮卓定义与分类</w:t>
      </w:r>
      <w:r>
        <w:rPr>
          <w:rFonts w:hint="eastAsia"/>
        </w:rPr>
        <w:br/>
      </w:r>
      <w:r>
        <w:rPr>
          <w:rFonts w:hint="eastAsia"/>
        </w:rPr>
        <w:t>　　第二节 苯二氮卓应用领域</w:t>
      </w:r>
      <w:r>
        <w:rPr>
          <w:rFonts w:hint="eastAsia"/>
        </w:rPr>
        <w:br/>
      </w:r>
      <w:r>
        <w:rPr>
          <w:rFonts w:hint="eastAsia"/>
        </w:rPr>
        <w:t>　　第三节 苯二氮卓行业经济指标分析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苯二氮卓产业链及经营模式分析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三、苯二氮卓销售模式及销售渠道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全球苯二氮卓市场发展综述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2019-2024年全球苯二氮卓市场规模与趋势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主要国家与地区苯二氮卓市场分析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2025-2031年全球苯二氮卓行业发展趋势与前景预测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中国苯二氮卓行业市场分析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2024-2025年苯二氮卓产能与投资动态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一、国内苯二氮卓产能及利用情况</w:t>
      </w:r>
      <w:r>
        <w:rPr>
          <w:rFonts w:hint="eastAsia"/>
        </w:rPr>
        <w:br/>
      </w:r>
      <w:r>
        <w:rPr>
          <w:rFonts w:hint="eastAsia"/>
        </w:rPr>
        <w:t>　　　　二、苯二氮卓产能扩张与投资动态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2025-2031年苯二氮卓行业产量统计与趋势预测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一、2019-2024年苯二氮卓行业产量数据统计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1、2019-2024年苯二氮卓产量及增长趋势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2、2019-2024年苯二氮卓细分产品产量及份额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二、影响苯二氮卓产量的关键因素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三、2025-2031年苯二氮卓产量预测</w:t>
      </w:r>
      <w:r>
        <w:rPr>
          <w:rFonts w:hint="eastAsia"/>
        </w:rPr>
        <w:br/>
      </w:r>
      <w:r>
        <w:rPr>
          <w:rFonts w:hint="eastAsia"/>
        </w:rPr>
        <w:t>　　第三节 2025-2031年苯二氮卓市场需求与销售分析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一、2024-2025年苯二氮卓行业需求现状</w:t>
      </w:r>
      <w:r>
        <w:rPr>
          <w:rFonts w:hint="eastAsia"/>
        </w:rPr>
        <w:br/>
      </w:r>
      <w:r>
        <w:rPr>
          <w:rFonts w:hint="eastAsia"/>
        </w:rPr>
        <w:t>　　　　二、苯二氮卓客户群体与需求特点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三、2019-2024年苯二氮卓行业销售规模分析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四、2025-2031年苯二氮卓市场增长潜力与规模预测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中国苯二氮卓细分市场与下游应用领域分析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苯二氮卓细分市场分析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一、2024-2025年苯二氮卓主要细分产品市场现状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苯二氮卓下游应用与客户群体分析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一、2024-2025年苯二氮卓各应用领域市场现状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2024-2025年苯二氮卓行业技术发展现状及趋势分析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苯二氮卓行业技术发展现状分析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国内外苯二氮卓行业技术差异与原因</w:t>
      </w:r>
      <w:r>
        <w:rPr>
          <w:rFonts w:hint="eastAsia"/>
        </w:rPr>
        <w:br/>
      </w:r>
      <w:r>
        <w:rPr>
          <w:rFonts w:hint="eastAsia"/>
        </w:rPr>
        <w:t>　　第三节 苯二氮卓行业技术发展方向、趋势预测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提升苯二氮卓行业技术能力策略建议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苯二氮卓价格机制与竞争策略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一、2019-2024年苯二氮卓市场价格走势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苯二氮卓定价策略与方法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2025-2031年苯二氮卓价格竞争态势与趋势预测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中国苯二氮卓行业重点区域市场研究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2024-2025年重点区域苯二氮卓市场发展概况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二、2019-2024年苯二氮卓市场需求规模情况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三、2025-2031年苯二氮卓行业发展潜力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二、2019-2024年苯二氮卓市场需求规模情况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三、2025-2031年苯二氮卓行业发展潜力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二、2019-2024年苯二氮卓市场需求规模情况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三、2025-2031年苯二氮卓行业发展潜力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二、2019-2024年苯二氮卓市场需求规模情况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三、2025-2031年苯二氮卓行业发展潜力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二、2019-2024年苯二氮卓市场需求规模情况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三、2025-2031年苯二氮卓行业发展潜力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2019-2024年中国苯二氮卓行业进出口情况分析</w:t>
      </w:r>
      <w:r>
        <w:rPr>
          <w:rFonts w:hint="eastAsia"/>
        </w:rPr>
        <w:br/>
      </w:r>
      <w:r>
        <w:rPr>
          <w:rFonts w:hint="eastAsia"/>
        </w:rPr>
        <w:t>　　第一节 苯二氮卓行业进口情况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一、2019-2024年苯二氮卓进口规模及增长情况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二、苯二氮卓主要进口来源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苯二氮卓行业出口情况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一、2019-2024年苯二氮卓出口规模及增长情况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二、苯二氮卓主要出口目的地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2019-2024年中国苯二氮卓行业总体发展与财务状况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2019-2024年中国苯二氮卓行业规模情况</w:t>
      </w:r>
      <w:r>
        <w:rPr>
          <w:rFonts w:hint="eastAsia"/>
        </w:rPr>
        <w:br/>
      </w:r>
      <w:r>
        <w:rPr>
          <w:rFonts w:hint="eastAsia"/>
        </w:rPr>
        <w:t>　　　　一、苯二氮卓行业企业数量规模</w:t>
      </w:r>
      <w:r>
        <w:rPr>
          <w:rFonts w:hint="eastAsia"/>
        </w:rPr>
        <w:br/>
      </w:r>
      <w:r>
        <w:rPr>
          <w:rFonts w:hint="eastAsia"/>
        </w:rPr>
        <w:t>　　　　二、苯二氮卓行业从业人员规模</w:t>
      </w:r>
      <w:r>
        <w:rPr>
          <w:rFonts w:hint="eastAsia"/>
        </w:rPr>
        <w:br/>
      </w:r>
      <w:r>
        <w:rPr>
          <w:rFonts w:hint="eastAsia"/>
        </w:rPr>
        <w:t>　　　　三、苯二氮卓行业市场敏感性分析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2019-2024年中国苯二氮卓行业财务能力分析</w:t>
      </w:r>
      <w:r>
        <w:rPr>
          <w:rFonts w:hint="eastAsia"/>
        </w:rPr>
        <w:br/>
      </w:r>
      <w:r>
        <w:rPr>
          <w:rFonts w:hint="eastAsia"/>
        </w:rPr>
        <w:t>　　　　一、苯二氮卓行业盈利能力</w:t>
      </w:r>
      <w:r>
        <w:rPr>
          <w:rFonts w:hint="eastAsia"/>
        </w:rPr>
        <w:br/>
      </w:r>
      <w:r>
        <w:rPr>
          <w:rFonts w:hint="eastAsia"/>
        </w:rPr>
        <w:t>　　　　二、苯二氮卓行业偿债能力</w:t>
      </w:r>
      <w:r>
        <w:rPr>
          <w:rFonts w:hint="eastAsia"/>
        </w:rPr>
        <w:br/>
      </w:r>
      <w:r>
        <w:rPr>
          <w:rFonts w:hint="eastAsia"/>
        </w:rPr>
        <w:t>　　　　三、苯二氮卓行业营运能力</w:t>
      </w:r>
      <w:r>
        <w:rPr>
          <w:rFonts w:hint="eastAsia"/>
        </w:rPr>
        <w:br/>
      </w:r>
      <w:r>
        <w:rPr>
          <w:rFonts w:hint="eastAsia"/>
        </w:rPr>
        <w:t>　　　　四、苯二氮卓行业发展能力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苯二氮卓行业重点企业调研分析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二、企业苯二氮卓业务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二、企业苯二氮卓业务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二、企业苯二氮卓业务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二、企业苯二氮卓业务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二、企业苯二氮卓业务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二、企业苯二氮卓业务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中国苯二氮卓行业竞争格局分析</w:t>
      </w:r>
      <w:r>
        <w:rPr>
          <w:rFonts w:hint="eastAsia"/>
        </w:rPr>
        <w:br/>
      </w:r>
      <w:r>
        <w:rPr>
          <w:rFonts w:hint="eastAsia"/>
        </w:rPr>
        <w:t>　　第一节 苯二氮卓行业竞争格局总览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2024-2025年苯二氮卓行业竞争力分析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2019-2024年苯二氮卓行业企业并购活动分析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2024-2025年苯二氮卓行业会展与招投标活动分析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一、苯二氮卓行业会展活动及其市场影响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2025年中国苯二氮卓企业发展企业发展策略与建议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苯二氮卓销售模式与渠道策略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苯二氮卓品牌与市场推广策略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苯二氮卓研发投入与技术创新能力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苯二氮卓合作联盟与资源整合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中国苯二氮卓行业风险与对策</w:t>
      </w:r>
      <w:r>
        <w:rPr>
          <w:rFonts w:hint="eastAsia"/>
        </w:rPr>
        <w:br/>
      </w:r>
      <w:r>
        <w:rPr>
          <w:rFonts w:hint="eastAsia"/>
        </w:rPr>
        <w:t>　　第一节 苯二氮卓行业SWOT分析</w:t>
      </w:r>
      <w:r>
        <w:rPr>
          <w:rFonts w:hint="eastAsia"/>
        </w:rPr>
        <w:br/>
      </w:r>
      <w:r>
        <w:rPr>
          <w:rFonts w:hint="eastAsia"/>
        </w:rPr>
        <w:t>　　　　一、苯二氮卓行业优势</w:t>
      </w:r>
      <w:r>
        <w:rPr>
          <w:rFonts w:hint="eastAsia"/>
        </w:rPr>
        <w:br/>
      </w:r>
      <w:r>
        <w:rPr>
          <w:rFonts w:hint="eastAsia"/>
        </w:rPr>
        <w:t>　　　　二、苯二氮卓行业劣势</w:t>
      </w:r>
      <w:r>
        <w:rPr>
          <w:rFonts w:hint="eastAsia"/>
        </w:rPr>
        <w:br/>
      </w:r>
      <w:r>
        <w:rPr>
          <w:rFonts w:hint="eastAsia"/>
        </w:rPr>
        <w:t>　　　　三、苯二氮卓市场机会</w:t>
      </w:r>
      <w:r>
        <w:rPr>
          <w:rFonts w:hint="eastAsia"/>
        </w:rPr>
        <w:br/>
      </w:r>
      <w:r>
        <w:rPr>
          <w:rFonts w:hint="eastAsia"/>
        </w:rPr>
        <w:t>　　　　四、苯二氮卓市场威胁</w:t>
      </w:r>
      <w:r>
        <w:rPr>
          <w:rFonts w:hint="eastAsia"/>
        </w:rPr>
        <w:br/>
      </w:r>
      <w:r>
        <w:rPr>
          <w:rFonts w:hint="eastAsia"/>
        </w:rPr>
        <w:t>　　第二节 苯二氮卓行业风险及对策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2025-2031年中国苯二氮卓行业前景与发展趋势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2024-2025年苯二氮卓行业发展环境分析</w:t>
      </w:r>
      <w:r>
        <w:rPr>
          <w:rFonts w:hint="eastAsia"/>
        </w:rPr>
        <w:br/>
      </w:r>
      <w:r>
        <w:rPr>
          <w:rFonts w:hint="eastAsia"/>
        </w:rPr>
        <w:t>　　　　一、苯二氮卓行业主管部门与监管体制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二、苯二氮卓行业主要法律法规及政策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三、苯二氮卓行业标准与质量监管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2025-2031年苯二氮卓行业发展趋势与方向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2025-2031年苯二氮卓行业发展潜力与机遇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苯二氮卓行业研究结论与建议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苯二氮卓行业发展建议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2019-2024年中国苯二氮卓市场规模及增长情况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2019-2024年中国苯二氮卓行业产量及增长趋势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2025-2031年中国苯二氮卓行业产量预测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2019-2024年中国苯二氮卓行业市场需求及增长情况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2025-2031年中国苯二氮卓行业市场需求预测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2019-2024年中国苯二氮卓行业利润及增长情况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**地区苯二氮卓市场规模及增长情况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**地区苯二氮卓行业市场需求情况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**地区苯二氮卓市场规模及增长情况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**地区苯二氮卓行业市场需求情况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2019-2024年中国苯二氮卓行业出口情况分析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2019-2024年中国苯二氮卓行业产品市场价格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2025-2031年中国苯二氮卓行业产品市场价格走势预测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苯二氮卓重点企业经营情况分析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苯二氮卓重点企业经营情况分析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2025-2031年中国苯二氮卓市场规模预测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2025-2031年中国苯二氮卓行业利润预测</w:t>
      </w:r>
      <w:r>
        <w:rPr>
          <w:rFonts w:hint="eastAsia"/>
        </w:rPr>
        <w:br/>
      </w:r>
      <w:r>
        <w:rPr>
          <w:rFonts w:hint="eastAsia"/>
        </w:rPr>
        <w:t>　　图表 2025年苯二氮卓行业壁垒</w:t>
      </w:r>
      <w:r>
        <w:rPr>
          <w:rFonts w:hint="eastAsia"/>
        </w:rPr>
        <w:br/>
      </w:r>
      <w:r>
        <w:rPr>
          <w:rFonts w:hint="eastAsia"/>
        </w:rPr>
        <w:t>　　图表 2025年苯二氮卓市场前景分析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2025-2031年中国苯二氮卓市场需求预测</w:t>
      </w:r>
      <w:r>
        <w:rPr>
          <w:rFonts w:hint="eastAsia"/>
        </w:rPr>
        <w:br/>
      </w:r>
      <w:r>
        <w:rPr>
          <w:rFonts w:hint="eastAsia"/>
        </w:rPr>
        <w:t>　　图表 2025年苯二氮卓发展趋势预测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1dcdf1004478" w:history="1">
        <w:r>
          <w:rPr>
            <w:rStyle w:val="Hyperlink"/>
          </w:rPr>
          <w:t>2025-2031年中国苯二氮卓发展现状与前景分析报告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41dcdf1004478" w:history="1">
        <w:r>
          <w:rPr>
            <w:rStyle w:val="Hyperlink"/>
          </w:rPr>
          <w:t>https://www.20087.com/5/05/BenErDanZhuoShiChangQianJingFenXi.html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并三氮唑、苯二氮卓类药物的作用机制、吃了舍曲林感觉世界都变了、苯二氮卓类的功效与作用、吃谷维素6大忌、苯二氮卓类药物中毒的特效解毒药为、吃了谷维素脑子变迟钝了、苯二氮卓怎么读、苯二氮卓类催眠效果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385ed87864341" w:history="1">
      <w:r>
        <w:rPr>
          <w:rStyle w:val="Hyperlink"/>
        </w:rPr>
        <w:t>2025-2031年中国苯二氮卓发展现状与前景分析报告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enErDanZhuoShiChangQianJingFenXi.html" TargetMode="External" Id="R2c241dcdf100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enErDanZhuoShiChangQianJingFenXi.html" TargetMode="External" Id="R7a5385ed878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2025-05-07T04:09:20Z</dcterms:created>
  <dcterms:modified xsi:type="dcterms:W3CDTF">2025-05-07T05:09:20Z</dcterms:modified>
  <dc:subject>2025-2031年中国苯二氮卓发展现状与前景分析报告</dc:subject>
  <dc:title>2025-2031年中国苯二氮卓发展现状与前景分析报告</dc:title>
  <cp:keywords>2025-2031年中国苯二氮卓发展现状与前景分析报告</cp:keywords>
  <dc:description>2025-2031年中国苯二氮卓发展现状与前景分析报告</dc:description>
</cp:coreProperties>
</file>