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cd1a60fd5468e" w:history="1">
              <w:r>
                <w:rPr>
                  <w:rStyle w:val="Hyperlink"/>
                </w:rPr>
                <w:t>中国退敏剂市场调查研究与发展趋势预测报告（2024-2030年）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cd1a60fd5468e" w:history="1">
              <w:r>
                <w:rPr>
                  <w:rStyle w:val="Hyperlink"/>
                </w:rPr>
                <w:t>中国退敏剂市场调查研究与发展趋势预测报告（2024-2030年）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cd1a60fd5468e" w:history="1">
                <w:r>
                  <w:rPr>
                    <w:rStyle w:val="Hyperlink"/>
                  </w:rPr>
                  <w:t>https://www.20087.com/6/95/TuiMinJiShiChangQianJingFenXiYuC.html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退敏剂主要用于过敏性疾病和免疫治疗，是现代医学中的重要药物类别。近年来，随着对免疫系统理解的深化，新的退敏剂和治疗方法不断出现，如免疫疗法和生物制剂，能够更有效地控制过敏症状，提高患者生活质量。同时，个性化医疗的发展为过敏治疗提供了更精准的解决方案。</w:t>
      </w:r>
      <w:r>
        <w:rPr>
          <w:rFonts w:hint="eastAsia"/>
        </w:rPr>
        <w:br/>
      </w:r>
      <w:r>
        <w:rPr>
          <w:rFonts w:hint="eastAsia"/>
        </w:rPr>
        <w:t>　　未来，退敏剂和过敏治疗将更加个性化和预防导向。基因编辑和合成生物学的进步将允许开发针对特定过敏原的定制化疫苗，减少普遍性治疗的副作用。同时，早期筛查和干预策略将得到推广，通过监测儿童早期过敏反应，提前进行干预，减少长期过敏性疾病的风险。</w:t>
      </w:r>
      <w:r>
        <w:rPr>
          <w:rFonts w:hint="eastAsia"/>
        </w:rPr>
        <w:br/>
      </w:r>
      <w:r>
        <w:rPr>
          <w:rFonts w:hint="eastAsia"/>
        </w:rPr>
        <w:t>　　《</w:t>
      </w:r>
      <w:hyperlink r:id="R042cd1a60fd5468e" w:history="1">
        <w:r>
          <w:rPr>
            <w:rStyle w:val="Hyperlink"/>
          </w:rPr>
          <w:t>中国退敏剂市场调查研究与发展趋势预测报告（2024-2030年）</w:t>
        </w:r>
      </w:hyperlink>
      <w:r>
        <w:rPr>
          <w:rFonts w:hint="eastAsia"/>
        </w:rPr>
        <w:t>》全面分析了退敏剂行业的市场规模、需求和价格趋势，探讨了产业链结构及其发展变化。退敏剂报告详尽阐述了行业现状，对未来退敏剂市场前景和发展趋势进行了科学预测。同时，退敏剂报告还深入剖析了细分市场的竞争格局，重点评估了行业领先企业的竞争实力、市场集中度及品牌影响力。退敏剂报告以专业、科学的视角，为投资者揭示了退敏剂行业的投资空间和方向，是投资者、研究机构及政府决策层了解行业发展趋势、制定相关策略的重要参考。</w:t>
      </w:r>
      <w:r>
        <w:rPr>
          <w:rFonts w:hint="eastAsia"/>
        </w:rPr>
        <w:br/>
      </w:r>
      <w:r>
        <w:rPr>
          <w:rFonts w:hint="eastAsia"/>
        </w:rPr>
        <w:br/>
      </w:r>
      <w:r>
        <w:rPr>
          <w:rFonts w:hint="eastAsia"/>
        </w:rPr>
        <w:t>第一章 退敏剂行业界定</w:t>
      </w:r>
      <w:r>
        <w:rPr>
          <w:rFonts w:hint="eastAsia"/>
        </w:rPr>
        <w:br/>
      </w:r>
      <w:r>
        <w:rPr>
          <w:rFonts w:hint="eastAsia"/>
        </w:rPr>
        <w:t>　　第 一节 退敏剂行业定义</w:t>
      </w:r>
      <w:r>
        <w:rPr>
          <w:rFonts w:hint="eastAsia"/>
        </w:rPr>
        <w:br/>
      </w:r>
      <w:r>
        <w:rPr>
          <w:rFonts w:hint="eastAsia"/>
        </w:rPr>
        <w:t>　　第二节 退敏剂行业特点分析</w:t>
      </w:r>
      <w:r>
        <w:rPr>
          <w:rFonts w:hint="eastAsia"/>
        </w:rPr>
        <w:br/>
      </w:r>
      <w:r>
        <w:rPr>
          <w:rFonts w:hint="eastAsia"/>
        </w:rPr>
        <w:t>　　第三节 退敏剂行业发展历程</w:t>
      </w:r>
      <w:r>
        <w:rPr>
          <w:rFonts w:hint="eastAsia"/>
        </w:rPr>
        <w:br/>
      </w:r>
      <w:r>
        <w:rPr>
          <w:rFonts w:hint="eastAsia"/>
        </w:rPr>
        <w:t>　　第四节 退敏剂产业链分析</w:t>
      </w:r>
      <w:r>
        <w:rPr>
          <w:rFonts w:hint="eastAsia"/>
        </w:rPr>
        <w:br/>
      </w:r>
      <w:r>
        <w:rPr>
          <w:rFonts w:hint="eastAsia"/>
        </w:rPr>
        <w:t>　　　　一、产业链模型介绍</w:t>
      </w:r>
      <w:r>
        <w:rPr>
          <w:rFonts w:hint="eastAsia"/>
        </w:rPr>
        <w:br/>
      </w:r>
      <w:r>
        <w:rPr>
          <w:rFonts w:hint="eastAsia"/>
        </w:rPr>
        <w:t>　　　　二、退敏剂产业链模型分析</w:t>
      </w:r>
      <w:r>
        <w:rPr>
          <w:rFonts w:hint="eastAsia"/>
        </w:rPr>
        <w:br/>
      </w:r>
      <w:r>
        <w:rPr>
          <w:rFonts w:hint="eastAsia"/>
        </w:rPr>
        <w:br/>
      </w:r>
      <w:r>
        <w:rPr>
          <w:rFonts w:hint="eastAsia"/>
        </w:rPr>
        <w:t>第二章 国际退敏剂市场发展现状分析</w:t>
      </w:r>
      <w:r>
        <w:rPr>
          <w:rFonts w:hint="eastAsia"/>
        </w:rPr>
        <w:br/>
      </w:r>
      <w:r>
        <w:rPr>
          <w:rFonts w:hint="eastAsia"/>
        </w:rPr>
        <w:t>　　第 一节 国际退敏剂行业总体情况</w:t>
      </w:r>
      <w:r>
        <w:rPr>
          <w:rFonts w:hint="eastAsia"/>
        </w:rPr>
        <w:br/>
      </w:r>
      <w:r>
        <w:rPr>
          <w:rFonts w:hint="eastAsia"/>
        </w:rPr>
        <w:t>　　第二节 退敏剂行业重点市场调研</w:t>
      </w:r>
      <w:r>
        <w:rPr>
          <w:rFonts w:hint="eastAsia"/>
        </w:rPr>
        <w:br/>
      </w:r>
      <w:r>
        <w:rPr>
          <w:rFonts w:hint="eastAsia"/>
        </w:rPr>
        <w:t>　　第三节 国际退敏剂行业趋势预测分析</w:t>
      </w:r>
      <w:r>
        <w:rPr>
          <w:rFonts w:hint="eastAsia"/>
        </w:rPr>
        <w:br/>
      </w:r>
      <w:r>
        <w:rPr>
          <w:rFonts w:hint="eastAsia"/>
        </w:rPr>
        <w:br/>
      </w:r>
      <w:r>
        <w:rPr>
          <w:rFonts w:hint="eastAsia"/>
        </w:rPr>
        <w:t>第三章 中国退敏剂行业发展环境分析</w:t>
      </w:r>
      <w:r>
        <w:rPr>
          <w:rFonts w:hint="eastAsia"/>
        </w:rPr>
        <w:br/>
      </w:r>
      <w:r>
        <w:rPr>
          <w:rFonts w:hint="eastAsia"/>
        </w:rPr>
        <w:t>　　第 一节 退敏剂行业经济环境分析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退敏剂行业政策环境分析</w:t>
      </w:r>
      <w:r>
        <w:rPr>
          <w:rFonts w:hint="eastAsia"/>
        </w:rPr>
        <w:br/>
      </w:r>
      <w:r>
        <w:rPr>
          <w:rFonts w:hint="eastAsia"/>
        </w:rPr>
        <w:t>　　　　一、退敏剂行业相关政策</w:t>
      </w:r>
      <w:r>
        <w:rPr>
          <w:rFonts w:hint="eastAsia"/>
        </w:rPr>
        <w:br/>
      </w:r>
      <w:r>
        <w:rPr>
          <w:rFonts w:hint="eastAsia"/>
        </w:rPr>
        <w:t>　　　　二、退敏剂行业相关标准</w:t>
      </w:r>
      <w:r>
        <w:rPr>
          <w:rFonts w:hint="eastAsia"/>
        </w:rPr>
        <w:br/>
      </w:r>
      <w:r>
        <w:rPr>
          <w:rFonts w:hint="eastAsia"/>
        </w:rPr>
        <w:t>　　第三节 退敏剂行业技术环境分析</w:t>
      </w:r>
      <w:r>
        <w:rPr>
          <w:rFonts w:hint="eastAsia"/>
        </w:rPr>
        <w:br/>
      </w:r>
      <w:r>
        <w:rPr>
          <w:rFonts w:hint="eastAsia"/>
        </w:rPr>
        <w:br/>
      </w:r>
      <w:r>
        <w:rPr>
          <w:rFonts w:hint="eastAsia"/>
        </w:rPr>
        <w:t>第四章 退敏剂行业技术发展现状及趋势</w:t>
      </w:r>
      <w:r>
        <w:rPr>
          <w:rFonts w:hint="eastAsia"/>
        </w:rPr>
        <w:br/>
      </w:r>
      <w:r>
        <w:rPr>
          <w:rFonts w:hint="eastAsia"/>
        </w:rPr>
        <w:t>　　第 一节 当前我国退敏剂技术发展现状</w:t>
      </w:r>
      <w:r>
        <w:rPr>
          <w:rFonts w:hint="eastAsia"/>
        </w:rPr>
        <w:br/>
      </w:r>
      <w:r>
        <w:rPr>
          <w:rFonts w:hint="eastAsia"/>
        </w:rPr>
        <w:t>　　第二节 中外退敏剂技术差距及产生差距的主要原因分析</w:t>
      </w:r>
      <w:r>
        <w:rPr>
          <w:rFonts w:hint="eastAsia"/>
        </w:rPr>
        <w:br/>
      </w:r>
      <w:r>
        <w:rPr>
          <w:rFonts w:hint="eastAsia"/>
        </w:rPr>
        <w:t>　　第三节 提高我国退敏剂技术的对策</w:t>
      </w:r>
      <w:r>
        <w:rPr>
          <w:rFonts w:hint="eastAsia"/>
        </w:rPr>
        <w:br/>
      </w:r>
      <w:r>
        <w:rPr>
          <w:rFonts w:hint="eastAsia"/>
        </w:rPr>
        <w:t>　　第四节 我国退敏剂研发、设计发展趋势</w:t>
      </w:r>
      <w:r>
        <w:rPr>
          <w:rFonts w:hint="eastAsia"/>
        </w:rPr>
        <w:br/>
      </w:r>
      <w:r>
        <w:rPr>
          <w:rFonts w:hint="eastAsia"/>
        </w:rPr>
        <w:br/>
      </w:r>
      <w:r>
        <w:rPr>
          <w:rFonts w:hint="eastAsia"/>
        </w:rPr>
        <w:t>第五章 中国退敏剂行业市场供需状况分析</w:t>
      </w:r>
      <w:r>
        <w:rPr>
          <w:rFonts w:hint="eastAsia"/>
        </w:rPr>
        <w:br/>
      </w:r>
      <w:r>
        <w:rPr>
          <w:rFonts w:hint="eastAsia"/>
        </w:rPr>
        <w:t>　　第 一节 中国退敏剂行业市场规模情况</w:t>
      </w:r>
      <w:r>
        <w:rPr>
          <w:rFonts w:hint="eastAsia"/>
        </w:rPr>
        <w:br/>
      </w:r>
      <w:r>
        <w:rPr>
          <w:rFonts w:hint="eastAsia"/>
        </w:rPr>
        <w:t>　　第二节 中国退敏剂行业盈利情况分析</w:t>
      </w:r>
      <w:r>
        <w:rPr>
          <w:rFonts w:hint="eastAsia"/>
        </w:rPr>
        <w:br/>
      </w:r>
      <w:r>
        <w:rPr>
          <w:rFonts w:hint="eastAsia"/>
        </w:rPr>
        <w:t>　　第三节 中国退敏剂行业市场需求状况</w:t>
      </w:r>
      <w:r>
        <w:rPr>
          <w:rFonts w:hint="eastAsia"/>
        </w:rPr>
        <w:br/>
      </w:r>
      <w:r>
        <w:rPr>
          <w:rFonts w:hint="eastAsia"/>
        </w:rPr>
        <w:t>　　　　一、2018-2023年退敏剂行业市场需求情况</w:t>
      </w:r>
      <w:r>
        <w:rPr>
          <w:rFonts w:hint="eastAsia"/>
        </w:rPr>
        <w:br/>
      </w:r>
      <w:r>
        <w:rPr>
          <w:rFonts w:hint="eastAsia"/>
        </w:rPr>
        <w:t>　　　　二、退敏剂行业市场需求特点分析</w:t>
      </w:r>
      <w:r>
        <w:rPr>
          <w:rFonts w:hint="eastAsia"/>
        </w:rPr>
        <w:br/>
      </w:r>
      <w:r>
        <w:rPr>
          <w:rFonts w:hint="eastAsia"/>
        </w:rPr>
        <w:t>　　　　三、2024-2030年退敏剂行业现状分析</w:t>
      </w:r>
      <w:r>
        <w:rPr>
          <w:rFonts w:hint="eastAsia"/>
        </w:rPr>
        <w:br/>
      </w:r>
      <w:r>
        <w:rPr>
          <w:rFonts w:hint="eastAsia"/>
        </w:rPr>
        <w:t>　　第四节 中国退敏剂行业市场供给状况</w:t>
      </w:r>
      <w:r>
        <w:rPr>
          <w:rFonts w:hint="eastAsia"/>
        </w:rPr>
        <w:br/>
      </w:r>
      <w:r>
        <w:rPr>
          <w:rFonts w:hint="eastAsia"/>
        </w:rPr>
        <w:t>　　　　一、2018-2023年退敏剂行业市场供给情况</w:t>
      </w:r>
      <w:r>
        <w:rPr>
          <w:rFonts w:hint="eastAsia"/>
        </w:rPr>
        <w:br/>
      </w:r>
      <w:r>
        <w:rPr>
          <w:rFonts w:hint="eastAsia"/>
        </w:rPr>
        <w:t>　　　　二、退敏剂行业市场供给特点分析</w:t>
      </w:r>
      <w:r>
        <w:rPr>
          <w:rFonts w:hint="eastAsia"/>
        </w:rPr>
        <w:br/>
      </w:r>
      <w:r>
        <w:rPr>
          <w:rFonts w:hint="eastAsia"/>
        </w:rPr>
        <w:t>　　　　三、2024-2030年退敏剂行业市场供给预测</w:t>
      </w:r>
      <w:r>
        <w:rPr>
          <w:rFonts w:hint="eastAsia"/>
        </w:rPr>
        <w:br/>
      </w:r>
      <w:r>
        <w:rPr>
          <w:rFonts w:hint="eastAsia"/>
        </w:rPr>
        <w:t>　　第五节 退敏剂行业市场供需平衡状况</w:t>
      </w:r>
      <w:r>
        <w:rPr>
          <w:rFonts w:hint="eastAsia"/>
        </w:rPr>
        <w:br/>
      </w:r>
      <w:r>
        <w:rPr>
          <w:rFonts w:hint="eastAsia"/>
        </w:rPr>
        <w:br/>
      </w:r>
      <w:r>
        <w:rPr>
          <w:rFonts w:hint="eastAsia"/>
        </w:rPr>
        <w:t>第六章 中国退敏剂行业进出口情况分析</w:t>
      </w:r>
      <w:r>
        <w:rPr>
          <w:rFonts w:hint="eastAsia"/>
        </w:rPr>
        <w:br/>
      </w:r>
      <w:r>
        <w:rPr>
          <w:rFonts w:hint="eastAsia"/>
        </w:rPr>
        <w:t>　　第 一节 退敏剂行业出口情况</w:t>
      </w:r>
      <w:r>
        <w:rPr>
          <w:rFonts w:hint="eastAsia"/>
        </w:rPr>
        <w:br/>
      </w:r>
      <w:r>
        <w:rPr>
          <w:rFonts w:hint="eastAsia"/>
        </w:rPr>
        <w:t>　　　　一、2018-2023年退敏剂行业出口情况</w:t>
      </w:r>
      <w:r>
        <w:rPr>
          <w:rFonts w:hint="eastAsia"/>
        </w:rPr>
        <w:br/>
      </w:r>
      <w:r>
        <w:rPr>
          <w:rFonts w:hint="eastAsia"/>
        </w:rPr>
        <w:t>　　　　三、2024-2030年退敏剂行业出口情况预测</w:t>
      </w:r>
      <w:r>
        <w:rPr>
          <w:rFonts w:hint="eastAsia"/>
        </w:rPr>
        <w:br/>
      </w:r>
      <w:r>
        <w:rPr>
          <w:rFonts w:hint="eastAsia"/>
        </w:rPr>
        <w:t>　　第二节 退敏剂行业进口情况</w:t>
      </w:r>
      <w:r>
        <w:rPr>
          <w:rFonts w:hint="eastAsia"/>
        </w:rPr>
        <w:br/>
      </w:r>
      <w:r>
        <w:rPr>
          <w:rFonts w:hint="eastAsia"/>
        </w:rPr>
        <w:t>　　　　一、2018-2023年退敏剂行业进口情况</w:t>
      </w:r>
      <w:r>
        <w:rPr>
          <w:rFonts w:hint="eastAsia"/>
        </w:rPr>
        <w:br/>
      </w:r>
      <w:r>
        <w:rPr>
          <w:rFonts w:hint="eastAsia"/>
        </w:rPr>
        <w:t>　　　　三、2024-2030年退敏剂行业进口情况预测</w:t>
      </w:r>
      <w:r>
        <w:rPr>
          <w:rFonts w:hint="eastAsia"/>
        </w:rPr>
        <w:br/>
      </w:r>
      <w:r>
        <w:rPr>
          <w:rFonts w:hint="eastAsia"/>
        </w:rPr>
        <w:br/>
      </w:r>
      <w:r>
        <w:rPr>
          <w:rFonts w:hint="eastAsia"/>
        </w:rPr>
        <w:t>第七章 退敏剂行业细分市场评估分析</w:t>
      </w:r>
      <w:r>
        <w:rPr>
          <w:rFonts w:hint="eastAsia"/>
        </w:rPr>
        <w:br/>
      </w:r>
      <w:r>
        <w:rPr>
          <w:rFonts w:hint="eastAsia"/>
        </w:rPr>
        <w:t>　　第 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中国退敏剂行业重点区域市场调研</w:t>
      </w:r>
      <w:r>
        <w:rPr>
          <w:rFonts w:hint="eastAsia"/>
        </w:rPr>
        <w:br/>
      </w:r>
      <w:r>
        <w:rPr>
          <w:rFonts w:hint="eastAsia"/>
        </w:rPr>
        <w:t>　　第 一节 退敏剂行业区域市场分布情况</w:t>
      </w:r>
      <w:r>
        <w:rPr>
          <w:rFonts w:hint="eastAsia"/>
        </w:rPr>
        <w:br/>
      </w:r>
      <w:r>
        <w:rPr>
          <w:rFonts w:hint="eastAsia"/>
        </w:rPr>
        <w:t>　　第二节 华东地区市场调研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中国退敏剂行业产品价格监测</w:t>
      </w:r>
      <w:r>
        <w:rPr>
          <w:rFonts w:hint="eastAsia"/>
        </w:rPr>
        <w:br/>
      </w:r>
      <w:r>
        <w:rPr>
          <w:rFonts w:hint="eastAsia"/>
        </w:rPr>
        <w:t>　　　　一、退敏剂市场价格特征</w:t>
      </w:r>
      <w:r>
        <w:rPr>
          <w:rFonts w:hint="eastAsia"/>
        </w:rPr>
        <w:br/>
      </w:r>
      <w:r>
        <w:rPr>
          <w:rFonts w:hint="eastAsia"/>
        </w:rPr>
        <w:t>　　　　二、当前退敏剂市场价格评述</w:t>
      </w:r>
      <w:r>
        <w:rPr>
          <w:rFonts w:hint="eastAsia"/>
        </w:rPr>
        <w:br/>
      </w:r>
      <w:r>
        <w:rPr>
          <w:rFonts w:hint="eastAsia"/>
        </w:rPr>
        <w:t>　　　　三、影响退敏剂市场价格因素分析</w:t>
      </w:r>
      <w:r>
        <w:rPr>
          <w:rFonts w:hint="eastAsia"/>
        </w:rPr>
        <w:br/>
      </w:r>
      <w:r>
        <w:rPr>
          <w:rFonts w:hint="eastAsia"/>
        </w:rPr>
        <w:t>　　　　四、未来退敏剂市场价格走势预测</w:t>
      </w:r>
      <w:r>
        <w:rPr>
          <w:rFonts w:hint="eastAsia"/>
        </w:rPr>
        <w:br/>
      </w:r>
      <w:r>
        <w:rPr>
          <w:rFonts w:hint="eastAsia"/>
        </w:rPr>
        <w:br/>
      </w:r>
      <w:r>
        <w:rPr>
          <w:rFonts w:hint="eastAsia"/>
        </w:rPr>
        <w:t>第十章 退敏剂行业上、下游市场调研</w:t>
      </w:r>
      <w:r>
        <w:rPr>
          <w:rFonts w:hint="eastAsia"/>
        </w:rPr>
        <w:br/>
      </w:r>
      <w:r>
        <w:rPr>
          <w:rFonts w:hint="eastAsia"/>
        </w:rPr>
        <w:t>　　第 一节 退敏剂行业上游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退敏剂行业下游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退敏剂行业重点企业发展调研</w:t>
      </w:r>
      <w:r>
        <w:rPr>
          <w:rFonts w:hint="eastAsia"/>
        </w:rPr>
        <w:br/>
      </w:r>
      <w:r>
        <w:rPr>
          <w:rFonts w:hint="eastAsia"/>
        </w:rPr>
        <w:t>　　第 一节、浙江我武生物科技股份有限公司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t>　　第二节 法国Stallergenes公司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t>　　第三节 AllergoPHArma</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t>　　第四节 ALK-Abello</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三、退敏剂产销情况分析</w:t>
      </w:r>
      <w:r>
        <w:rPr>
          <w:rFonts w:hint="eastAsia"/>
        </w:rPr>
        <w:br/>
      </w:r>
      <w:r>
        <w:rPr>
          <w:rFonts w:hint="eastAsia"/>
        </w:rPr>
        <w:t>　　　　四、企业SWOT分析</w:t>
      </w:r>
      <w:r>
        <w:rPr>
          <w:rFonts w:hint="eastAsia"/>
        </w:rPr>
        <w:br/>
      </w:r>
      <w:r>
        <w:rPr>
          <w:rFonts w:hint="eastAsia"/>
        </w:rPr>
        <w:br/>
      </w:r>
      <w:r>
        <w:rPr>
          <w:rFonts w:hint="eastAsia"/>
        </w:rPr>
        <w:t>第十二章 退敏剂行业风险及对策</w:t>
      </w:r>
      <w:r>
        <w:rPr>
          <w:rFonts w:hint="eastAsia"/>
        </w:rPr>
        <w:br/>
      </w:r>
      <w:r>
        <w:rPr>
          <w:rFonts w:hint="eastAsia"/>
        </w:rPr>
        <w:t>　　第 一节 2024-2030年退敏剂行业发展环境分析</w:t>
      </w:r>
      <w:r>
        <w:rPr>
          <w:rFonts w:hint="eastAsia"/>
        </w:rPr>
        <w:br/>
      </w:r>
      <w:r>
        <w:rPr>
          <w:rFonts w:hint="eastAsia"/>
        </w:rPr>
        <w:t>　　第二节 2024-2030年退敏剂行业投资特性分析</w:t>
      </w:r>
      <w:r>
        <w:rPr>
          <w:rFonts w:hint="eastAsia"/>
        </w:rPr>
        <w:br/>
      </w:r>
      <w:r>
        <w:rPr>
          <w:rFonts w:hint="eastAsia"/>
        </w:rPr>
        <w:t>　　　　一、退敏剂行业进入壁垒</w:t>
      </w:r>
      <w:r>
        <w:rPr>
          <w:rFonts w:hint="eastAsia"/>
        </w:rPr>
        <w:br/>
      </w:r>
      <w:r>
        <w:rPr>
          <w:rFonts w:hint="eastAsia"/>
        </w:rPr>
        <w:t>　　　　二、退敏剂行业盈利模式</w:t>
      </w:r>
      <w:r>
        <w:rPr>
          <w:rFonts w:hint="eastAsia"/>
        </w:rPr>
        <w:br/>
      </w:r>
      <w:r>
        <w:rPr>
          <w:rFonts w:hint="eastAsia"/>
        </w:rPr>
        <w:t>　　　　三、退敏剂行业盈利因素</w:t>
      </w:r>
      <w:r>
        <w:rPr>
          <w:rFonts w:hint="eastAsia"/>
        </w:rPr>
        <w:br/>
      </w:r>
      <w:r>
        <w:rPr>
          <w:rFonts w:hint="eastAsia"/>
        </w:rPr>
        <w:t>　　第三节 退敏剂行业“波特五力模型”分析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2024-2030年退敏剂行业风险及对策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退敏剂行业发展及竞争策略分析</w:t>
      </w:r>
      <w:r>
        <w:rPr>
          <w:rFonts w:hint="eastAsia"/>
        </w:rPr>
        <w:br/>
      </w:r>
      <w:r>
        <w:rPr>
          <w:rFonts w:hint="eastAsia"/>
        </w:rPr>
        <w:t>　　第 一节 2024-2030年退敏剂行业投资前景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2024-2030年退敏剂企业竞争策略分析</w:t>
      </w:r>
      <w:r>
        <w:rPr>
          <w:rFonts w:hint="eastAsia"/>
        </w:rPr>
        <w:br/>
      </w:r>
      <w:r>
        <w:rPr>
          <w:rFonts w:hint="eastAsia"/>
        </w:rPr>
        <w:t>　　　　一、提高我国退敏剂企业核心竞争力的对策</w:t>
      </w:r>
      <w:r>
        <w:rPr>
          <w:rFonts w:hint="eastAsia"/>
        </w:rPr>
        <w:br/>
      </w:r>
      <w:r>
        <w:rPr>
          <w:rFonts w:hint="eastAsia"/>
        </w:rPr>
        <w:t>　　　　二、影响退敏剂企业核心竞争力的因素</w:t>
      </w:r>
      <w:r>
        <w:rPr>
          <w:rFonts w:hint="eastAsia"/>
        </w:rPr>
        <w:br/>
      </w:r>
      <w:r>
        <w:rPr>
          <w:rFonts w:hint="eastAsia"/>
        </w:rPr>
        <w:t>　　　　三、提高退敏剂企业竞争力的策略</w:t>
      </w:r>
      <w:r>
        <w:rPr>
          <w:rFonts w:hint="eastAsia"/>
        </w:rPr>
        <w:br/>
      </w:r>
      <w:r>
        <w:rPr>
          <w:rFonts w:hint="eastAsia"/>
        </w:rPr>
        <w:t>　　第三节 对我国退敏剂品牌的战略思考</w:t>
      </w:r>
      <w:r>
        <w:rPr>
          <w:rFonts w:hint="eastAsia"/>
        </w:rPr>
        <w:br/>
      </w:r>
      <w:r>
        <w:rPr>
          <w:rFonts w:hint="eastAsia"/>
        </w:rPr>
        <w:t>　　　　一、退敏剂实施品牌战略的意义</w:t>
      </w:r>
      <w:r>
        <w:rPr>
          <w:rFonts w:hint="eastAsia"/>
        </w:rPr>
        <w:br/>
      </w:r>
      <w:r>
        <w:rPr>
          <w:rFonts w:hint="eastAsia"/>
        </w:rPr>
        <w:t>　　　　二、我国退敏剂企业的品牌战略</w:t>
      </w:r>
      <w:r>
        <w:rPr>
          <w:rFonts w:hint="eastAsia"/>
        </w:rPr>
        <w:br/>
      </w:r>
      <w:r>
        <w:rPr>
          <w:rFonts w:hint="eastAsia"/>
        </w:rPr>
        <w:t>　　　　三、退敏剂品牌战略管理的策略</w:t>
      </w:r>
      <w:r>
        <w:rPr>
          <w:rFonts w:hint="eastAsia"/>
        </w:rPr>
        <w:br/>
      </w:r>
      <w:r>
        <w:rPr>
          <w:rFonts w:hint="eastAsia"/>
        </w:rPr>
        <w:br/>
      </w:r>
      <w:r>
        <w:rPr>
          <w:rFonts w:hint="eastAsia"/>
        </w:rPr>
        <w:t>第十四章 退敏剂行业趋势预测及投资建议</w:t>
      </w:r>
      <w:r>
        <w:rPr>
          <w:rFonts w:hint="eastAsia"/>
        </w:rPr>
        <w:br/>
      </w:r>
      <w:r>
        <w:rPr>
          <w:rFonts w:hint="eastAsia"/>
        </w:rPr>
        <w:t>　　第 一节 2024-2030年退敏剂行业市场前景展望</w:t>
      </w:r>
      <w:r>
        <w:rPr>
          <w:rFonts w:hint="eastAsia"/>
        </w:rPr>
        <w:br/>
      </w:r>
      <w:r>
        <w:rPr>
          <w:rFonts w:hint="eastAsia"/>
        </w:rPr>
        <w:t>　　第二节 2024-2030年退敏剂行业融资环境分析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退敏剂项目投资建议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三、退敏剂项目注意事项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退敏剂行业重点客户战略实施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退敏剂产业链结构图</w:t>
      </w:r>
      <w:r>
        <w:rPr>
          <w:rFonts w:hint="eastAsia"/>
        </w:rPr>
        <w:br/>
      </w:r>
      <w:r>
        <w:rPr>
          <w:rFonts w:hint="eastAsia"/>
        </w:rPr>
        <w:t>　　图表 2018-2023年全球退敏剂需求量</w:t>
      </w:r>
      <w:r>
        <w:rPr>
          <w:rFonts w:hint="eastAsia"/>
        </w:rPr>
        <w:br/>
      </w:r>
      <w:r>
        <w:rPr>
          <w:rFonts w:hint="eastAsia"/>
        </w:rPr>
        <w:t>　　图表 2024-2030年全球退敏剂产品市场增长率</w:t>
      </w:r>
      <w:r>
        <w:rPr>
          <w:rFonts w:hint="eastAsia"/>
        </w:rPr>
        <w:br/>
      </w:r>
      <w:r>
        <w:rPr>
          <w:rFonts w:hint="eastAsia"/>
        </w:rPr>
        <w:t>　　图表 退敏剂主要特性</w:t>
      </w:r>
      <w:r>
        <w:rPr>
          <w:rFonts w:hint="eastAsia"/>
        </w:rPr>
        <w:br/>
      </w:r>
      <w:r>
        <w:rPr>
          <w:rFonts w:hint="eastAsia"/>
        </w:rPr>
        <w:t>　　图表 2018-2023年中国退敏剂行业盈利能力</w:t>
      </w:r>
      <w:r>
        <w:rPr>
          <w:rFonts w:hint="eastAsia"/>
        </w:rPr>
        <w:br/>
      </w:r>
      <w:r>
        <w:rPr>
          <w:rFonts w:hint="eastAsia"/>
        </w:rPr>
        <w:t>　　图表 2018-2023年中国退敏剂行业市场需求情况</w:t>
      </w:r>
      <w:r>
        <w:rPr>
          <w:rFonts w:hint="eastAsia"/>
        </w:rPr>
        <w:br/>
      </w:r>
      <w:r>
        <w:rPr>
          <w:rFonts w:hint="eastAsia"/>
        </w:rPr>
        <w:t>　　图表 2024-2030年中国退敏剂需求预测</w:t>
      </w:r>
      <w:r>
        <w:rPr>
          <w:rFonts w:hint="eastAsia"/>
        </w:rPr>
        <w:br/>
      </w:r>
      <w:r>
        <w:rPr>
          <w:rFonts w:hint="eastAsia"/>
        </w:rPr>
        <w:t>　　图表 2024-2030年中国退敏剂供给预测</w:t>
      </w:r>
      <w:r>
        <w:rPr>
          <w:rFonts w:hint="eastAsia"/>
        </w:rPr>
        <w:br/>
      </w:r>
      <w:r>
        <w:rPr>
          <w:rFonts w:hint="eastAsia"/>
        </w:rPr>
        <w:t>　　图表 2018-2023年中国退敏剂产量</w:t>
      </w:r>
      <w:r>
        <w:rPr>
          <w:rFonts w:hint="eastAsia"/>
        </w:rPr>
        <w:br/>
      </w:r>
      <w:r>
        <w:rPr>
          <w:rFonts w:hint="eastAsia"/>
        </w:rPr>
        <w:t>　　图表 2018-2023年中国退敏剂出口量</w:t>
      </w:r>
      <w:r>
        <w:rPr>
          <w:rFonts w:hint="eastAsia"/>
        </w:rPr>
        <w:br/>
      </w:r>
      <w:r>
        <w:rPr>
          <w:rFonts w:hint="eastAsia"/>
        </w:rPr>
        <w:t>　　图表 2024-2030年中国退敏剂出口量预测</w:t>
      </w:r>
      <w:r>
        <w:rPr>
          <w:rFonts w:hint="eastAsia"/>
        </w:rPr>
        <w:br/>
      </w:r>
      <w:r>
        <w:rPr>
          <w:rFonts w:hint="eastAsia"/>
        </w:rPr>
        <w:t>　　图表 2018-2023年中国退敏剂进口量</w:t>
      </w:r>
      <w:r>
        <w:rPr>
          <w:rFonts w:hint="eastAsia"/>
        </w:rPr>
        <w:br/>
      </w:r>
      <w:r>
        <w:rPr>
          <w:rFonts w:hint="eastAsia"/>
        </w:rPr>
        <w:t>　　图表 2024-2030年中国退敏剂进口量预测</w:t>
      </w:r>
      <w:r>
        <w:rPr>
          <w:rFonts w:hint="eastAsia"/>
        </w:rPr>
        <w:br/>
      </w:r>
      <w:r>
        <w:rPr>
          <w:rFonts w:hint="eastAsia"/>
        </w:rPr>
        <w:t>　　图表 退敏剂行业区域市场分布</w:t>
      </w:r>
      <w:r>
        <w:rPr>
          <w:rFonts w:hint="eastAsia"/>
        </w:rPr>
        <w:br/>
      </w:r>
      <w:r>
        <w:rPr>
          <w:rFonts w:hint="eastAsia"/>
        </w:rPr>
        <w:t>　　图表 2018-2023年华东地区退敏剂需求量统计</w:t>
      </w:r>
      <w:r>
        <w:rPr>
          <w:rFonts w:hint="eastAsia"/>
        </w:rPr>
        <w:br/>
      </w:r>
      <w:r>
        <w:rPr>
          <w:rFonts w:hint="eastAsia"/>
        </w:rPr>
        <w:t>　　图表 2018-2023年中南地区退敏剂需求量</w:t>
      </w:r>
      <w:r>
        <w:rPr>
          <w:rFonts w:hint="eastAsia"/>
        </w:rPr>
        <w:br/>
      </w:r>
      <w:r>
        <w:rPr>
          <w:rFonts w:hint="eastAsia"/>
        </w:rPr>
        <w:t>　　图表 2018-2023年西部地区退敏剂需求量统计</w:t>
      </w:r>
      <w:r>
        <w:rPr>
          <w:rFonts w:hint="eastAsia"/>
        </w:rPr>
        <w:br/>
      </w:r>
      <w:r>
        <w:rPr>
          <w:rFonts w:hint="eastAsia"/>
        </w:rPr>
        <w:t>　　图表 2018-2023年我国退敏剂价格指数分析</w:t>
      </w:r>
      <w:r>
        <w:rPr>
          <w:rFonts w:hint="eastAsia"/>
        </w:rPr>
        <w:br/>
      </w:r>
      <w:r>
        <w:rPr>
          <w:rFonts w:hint="eastAsia"/>
        </w:rPr>
        <w:t>　　图表 中国退敏剂2024-2030年价格指数</w:t>
      </w:r>
      <w:r>
        <w:rPr>
          <w:rFonts w:hint="eastAsia"/>
        </w:rPr>
        <w:br/>
      </w:r>
      <w:r>
        <w:rPr>
          <w:rFonts w:hint="eastAsia"/>
        </w:rPr>
        <w:t>　　图表 2024年重点公司退敏剂产销量</w:t>
      </w:r>
      <w:r>
        <w:rPr>
          <w:rFonts w:hint="eastAsia"/>
        </w:rPr>
        <w:br/>
      </w:r>
      <w:r>
        <w:rPr>
          <w:rFonts w:hint="eastAsia"/>
        </w:rPr>
        <w:t>　　……</w:t>
      </w:r>
      <w:r>
        <w:rPr>
          <w:rFonts w:hint="eastAsia"/>
        </w:rPr>
        <w:br/>
      </w:r>
      <w:r>
        <w:rPr>
          <w:rFonts w:hint="eastAsia"/>
        </w:rPr>
        <w:t>　　图表 2024-2030年中国退敏剂市场规模增长预测</w:t>
      </w:r>
      <w:r>
        <w:rPr>
          <w:rFonts w:hint="eastAsia"/>
        </w:rPr>
        <w:br/>
      </w:r>
      <w:r>
        <w:rPr>
          <w:rFonts w:hint="eastAsia"/>
        </w:rPr>
        <w:t>　　图表 退敏剂行业投资方向预测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cd1a60fd5468e" w:history="1">
        <w:r>
          <w:rPr>
            <w:rStyle w:val="Hyperlink"/>
          </w:rPr>
          <w:t>中国退敏剂市场调查研究与发展趋势预测报告（2024-2030年）</w:t>
        </w:r>
      </w:hyperlink>
      <w:r>
        <w:rPr>
          <w:color w:val="C00000"/>
        </w:rPr>
        <w:t>》，报告编号：</w:t>
      </w:r>
      <w:r>
        <w:rPr>
          <w:rFonts w:hint="eastAsia"/>
          <w:color w:val="C00000"/>
        </w:rPr>
        <w:t>2215956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cd1a60fd5468e" w:history="1">
        <w:r>
          <w:rPr>
            <w:rStyle w:val="Hyperlink"/>
          </w:rPr>
          <w:t>https://www.20087.com/6/95/TuiMinJiShiChangQianJingFenXiYuC.html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5cf5ece61b4f66" w:history="1">
      <w:r>
        <w:rPr>
          <w:rStyle w:val="Hyperlink"/>
        </w:rPr>
        <w:t>中国退敏剂市场调查研究与发展趋势预测报告（2024-2030年）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TuiMinJiShiChangQianJingFenXiYuC.html" TargetMode="External" Id="R042cd1a60fd5468e" /></Relationships>
</file>

<file path=word/_rels/header2.xml.rels>&#65279;<?xml version="1.0" encoding="utf-8"?><Relationships xmlns="http://schemas.openxmlformats.org/package/2006/relationships"><Relationship Type="http://schemas.openxmlformats.org/officeDocument/2006/relationships/hyperlink" Target="https://www.20087.com/6/95/TuiMinJiShiChangQianJingFenXiYuC.html" TargetMode="External" Id="R685cf5ece61b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2023-09-24T08:02:00Z</dcterms:created>
  <dcterms:modified xsi:type="dcterms:W3CDTF">2023-09-24T09:02:00Z</dcterms:modified>
  <dc:subject>中国退敏剂市场调查研究与发展趋势预测报告（2024-2030年）</dc:subject>
  <dc:title>中国退敏剂市场调查研究与发展趋势预测报告（2024-2030年）</dc:title>
  <cp:keywords>中国退敏剂市场调查研究与发展趋势预测报告（2024-2030年）</cp:keywords>
  <dc:description>中国退敏剂市场调查研究与发展趋势预测报告（2024-2030年）</dc:description>
</cp:coreProperties>
</file>