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8d2ee3c1465c" w:history="1">
              <w:r>
                <w:rPr>
                  <w:rStyle w:val="Hyperlink"/>
                </w:rPr>
                <w:t>2025-2031年外加剂市场深度调查分析及发展前景研究报告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8d2ee3c1465c" w:history="1">
              <w:r>
                <w:rPr>
                  <w:rStyle w:val="Hyperlink"/>
                </w:rPr>
                <w:t>2025-2031年外加剂市场深度调查分析及发展前景研究报告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8d2ee3c1465c" w:history="1">
                <w:r>
                  <w:rPr>
                    <w:rStyle w:val="Hyperlink"/>
                  </w:rPr>
                  <w:t>https://www.20087.com/6/05/WaiJiaJiShiChangXingQingFenXi.html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是混凝土生产中用于改善混凝土性能的一类化学品，包括减水剂、早强剂、缓凝剂等。目前，随着建筑行业对混凝土性能要求的提高，外加剂的种类和性能正不断优化。高性能减水剂的开发，显著提高了混凝土的流动性，减少了水的用量，增强了混凝土的强度和耐久性；同时，绿色环保型外加剂的研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外加剂将更加注重功能复合化和环保化。复合型外加剂，如同时具备减水、早强和防水功能的外加剂，将满足更复杂工程需求；同时，生物基和可降解外加剂的开发，将推动混凝土行业的绿色转型。此外，智能型外加剂，如能根据环境条件自动调节混凝土性能的外加剂，将是未来的研究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外加剂行业特性研究</w:t>
      </w:r>
      <w:r>
        <w:rPr>
          <w:rFonts w:hint="eastAsia"/>
        </w:rPr>
        <w:br/>
      </w:r>
      <w:r>
        <w:rPr>
          <w:rFonts w:hint="eastAsia"/>
        </w:rPr>
        <w:t>第一章 外加剂行业概述</w:t>
      </w:r>
      <w:r>
        <w:rPr>
          <w:rFonts w:hint="eastAsia"/>
        </w:rPr>
        <w:br/>
      </w:r>
      <w:r>
        <w:rPr>
          <w:rFonts w:hint="eastAsia"/>
        </w:rPr>
        <w:t>　　第一节 外加剂行业发展情况</w:t>
      </w:r>
      <w:r>
        <w:rPr>
          <w:rFonts w:hint="eastAsia"/>
        </w:rPr>
        <w:br/>
      </w:r>
      <w:r>
        <w:rPr>
          <w:rFonts w:hint="eastAsia"/>
        </w:rPr>
        <w:t>　　　　一、外加剂定义</w:t>
      </w:r>
      <w:r>
        <w:rPr>
          <w:rFonts w:hint="eastAsia"/>
        </w:rPr>
        <w:br/>
      </w:r>
      <w:r>
        <w:rPr>
          <w:rFonts w:hint="eastAsia"/>
        </w:rPr>
        <w:t>　　　　二、外加剂行业发展历程</w:t>
      </w:r>
      <w:r>
        <w:rPr>
          <w:rFonts w:hint="eastAsia"/>
        </w:rPr>
        <w:br/>
      </w:r>
      <w:r>
        <w:rPr>
          <w:rFonts w:hint="eastAsia"/>
        </w:rPr>
        <w:t>　　第二节 外加剂产业链分析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二、外加剂产业链模型分析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2019-2024年中国外加剂行业产业经济发展环境分析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一、外加剂行业政策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2019-2024年中国外加剂行业产业技术环境分析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外加剂行业发展现状研究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2019-2024年世界外加剂产业发展态势分析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2019-2024年世界外加剂产业发展现状</w:t>
      </w:r>
      <w:r>
        <w:rPr>
          <w:rFonts w:hint="eastAsia"/>
        </w:rPr>
        <w:br/>
      </w:r>
      <w:r>
        <w:rPr>
          <w:rFonts w:hint="eastAsia"/>
        </w:rPr>
        <w:t>　　　　一、世界外加剂产业发展历程分析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二、世界外加剂产业规模分析</w:t>
      </w:r>
      <w:r>
        <w:rPr>
          <w:rFonts w:hint="eastAsia"/>
        </w:rPr>
        <w:br/>
      </w:r>
      <w:r>
        <w:rPr>
          <w:rFonts w:hint="eastAsia"/>
        </w:rPr>
        <w:t>　　　　三、世界外加剂产业技术现状分析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2019-2024年世界外加剂重点市场运行透析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一、美国外加剂市场发展分析</w:t>
      </w:r>
      <w:r>
        <w:rPr>
          <w:rFonts w:hint="eastAsia"/>
        </w:rPr>
        <w:br/>
      </w:r>
      <w:r>
        <w:rPr>
          <w:rFonts w:hint="eastAsia"/>
        </w:rPr>
        <w:t>　　　　二、日本外加剂市场发展分析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三、欧洲国家外加剂市场发展解析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2025-2031年世界外加剂产业发展趋势分析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2019-2024年中国外加剂市场运行分析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 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2019-2024年中国外加剂市场动态分析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2019-2024年中国外加剂行业经济运行情况分析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化学试剂与助剂制造行业规模情况分析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化学试剂与助剂制造行业结构和成本分析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化学试剂与助剂制造行业财务能力分析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2019-2024年中国水泥、灰泥及混凝土用添加剂进出口分析</w:t>
      </w:r>
      <w:r>
        <w:rPr>
          <w:rFonts w:hint="eastAsia"/>
        </w:rPr>
        <w:br/>
      </w:r>
      <w:r>
        <w:rPr>
          <w:rFonts w:hint="eastAsia"/>
        </w:rPr>
        <w:t>　　第一节 2019-2024年水泥、灰泥及混凝土用添加剂进口分析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一、2019-2024年水泥、灰泥及混凝土用添加剂进口总额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二、2019-2024年水泥、灰泥及混凝土用添加剂进口总量</w:t>
      </w:r>
      <w:r>
        <w:rPr>
          <w:rFonts w:hint="eastAsia"/>
        </w:rPr>
        <w:br/>
      </w:r>
      <w:r>
        <w:rPr>
          <w:rFonts w:hint="eastAsia"/>
        </w:rPr>
        <w:t>　　第二节 2019-2024年水泥、灰泥及混凝土用添加剂出口分析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一、2019-2024年水泥、灰泥及混凝土用添加剂出口总额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二、2019-2024年水泥、灰泥及混凝土用添加剂出口总量</w:t>
      </w:r>
      <w:r>
        <w:rPr>
          <w:rFonts w:hint="eastAsia"/>
        </w:rPr>
        <w:br/>
      </w:r>
      <w:r>
        <w:rPr>
          <w:rFonts w:hint="eastAsia"/>
        </w:rPr>
        <w:t>　　第三节 2019-2024年水泥、灰泥及混凝土用添加剂进出口格局分析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一、2019-2024年水泥、灰泥及混凝土用添加剂出口格局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二、2019-2024年水泥、灰泥及混凝土用添加剂进口格局</w:t>
      </w:r>
      <w:r>
        <w:rPr>
          <w:rFonts w:hint="eastAsia"/>
        </w:rPr>
        <w:br/>
      </w:r>
      <w:r>
        <w:rPr>
          <w:rFonts w:hint="eastAsia"/>
        </w:rPr>
        <w:t>　　第四节 2019-2024年水泥、灰泥及混凝土用添加剂进出口价格走势分析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一、2019-2024年水泥、灰泥及混凝土用添加剂进口价格走势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二、2019-2024年水泥、灰泥及混凝土用添加剂出口价格走势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2019-2024年中国防冻剂进出口分析</w:t>
      </w:r>
      <w:r>
        <w:rPr>
          <w:rFonts w:hint="eastAsia"/>
        </w:rPr>
        <w:br/>
      </w:r>
      <w:r>
        <w:rPr>
          <w:rFonts w:hint="eastAsia"/>
        </w:rPr>
        <w:t>　　第一节 2019-2024年防冻剂进口分析</w:t>
      </w:r>
      <w:r>
        <w:rPr>
          <w:rFonts w:hint="eastAsia"/>
        </w:rPr>
        <w:br/>
      </w:r>
      <w:r>
        <w:rPr>
          <w:rFonts w:hint="eastAsia"/>
        </w:rPr>
        <w:t>　　　　一、2019-2024年防冻剂进口总额</w:t>
      </w:r>
      <w:r>
        <w:rPr>
          <w:rFonts w:hint="eastAsia"/>
        </w:rPr>
        <w:br/>
      </w:r>
      <w:r>
        <w:rPr>
          <w:rFonts w:hint="eastAsia"/>
        </w:rPr>
        <w:t>　　　　二、2019-2024年防冻剂进口总量</w:t>
      </w:r>
      <w:r>
        <w:rPr>
          <w:rFonts w:hint="eastAsia"/>
        </w:rPr>
        <w:br/>
      </w:r>
      <w:r>
        <w:rPr>
          <w:rFonts w:hint="eastAsia"/>
        </w:rPr>
        <w:t>　　第二节 2019-2024年防冻剂出口分析</w:t>
      </w:r>
      <w:r>
        <w:rPr>
          <w:rFonts w:hint="eastAsia"/>
        </w:rPr>
        <w:br/>
      </w:r>
      <w:r>
        <w:rPr>
          <w:rFonts w:hint="eastAsia"/>
        </w:rPr>
        <w:t>　　　　一、2019-2024年防冻剂出口总额</w:t>
      </w:r>
      <w:r>
        <w:rPr>
          <w:rFonts w:hint="eastAsia"/>
        </w:rPr>
        <w:br/>
      </w:r>
      <w:r>
        <w:rPr>
          <w:rFonts w:hint="eastAsia"/>
        </w:rPr>
        <w:t>　　　　二、2019-2024年防冻剂出口总量</w:t>
      </w:r>
      <w:r>
        <w:rPr>
          <w:rFonts w:hint="eastAsia"/>
        </w:rPr>
        <w:br/>
      </w:r>
      <w:r>
        <w:rPr>
          <w:rFonts w:hint="eastAsia"/>
        </w:rPr>
        <w:t>　　第三节 2019-2024年防冻剂进出口格局分析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一、2019-2024年防冻剂出口格局</w:t>
      </w:r>
      <w:r>
        <w:rPr>
          <w:rFonts w:hint="eastAsia"/>
        </w:rPr>
        <w:br/>
      </w:r>
      <w:r>
        <w:rPr>
          <w:rFonts w:hint="eastAsia"/>
        </w:rPr>
        <w:t>　　　　二、2019-2024年防冻剂进口格局</w:t>
      </w:r>
      <w:r>
        <w:rPr>
          <w:rFonts w:hint="eastAsia"/>
        </w:rPr>
        <w:br/>
      </w:r>
      <w:r>
        <w:rPr>
          <w:rFonts w:hint="eastAsia"/>
        </w:rPr>
        <w:t>　　第四节 2019-2024年防冻剂进出口价格走势分析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一、2019-2024年防冻剂进口价格走势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二、2019-2024年防冻剂出口价格走势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2019-2024年中国外加剂行业竞争状况分析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一、中国外加剂行业要素成本分析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2019-2024年中国外加剂行业市场集中度分析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中国外加剂行业五力竞争分析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2019-2024年中国外加剂产业提升竞争力策略分析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2019-2024年中国外加剂行业区域市场发展情况分析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外加剂相关行业分析</w:t>
      </w:r>
      <w:r>
        <w:rPr>
          <w:rFonts w:hint="eastAsia"/>
        </w:rPr>
        <w:br/>
      </w:r>
      <w:r>
        <w:rPr>
          <w:rFonts w:hint="eastAsia"/>
        </w:rPr>
        <w:t>第一章 2019-2024年中国外加剂上游行业研究分析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2019-2024年中国外加剂上游行业市场状况分析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2019-2024年外加剂上游行业供应情况分析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2019-2024年中国水泥行业的发展对策分析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外加剂行业企业竞争力分析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2019-2024年我国外加剂主要企业分析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外加剂行业未来市场前景展望、投资策略研究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2025-2031年中国外加剂行业发展趋势预测分析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2025-2031年中国外加剂行业前景展望</w:t>
      </w:r>
      <w:r>
        <w:rPr>
          <w:rFonts w:hint="eastAsia"/>
        </w:rPr>
        <w:br/>
      </w:r>
      <w:r>
        <w:rPr>
          <w:rFonts w:hint="eastAsia"/>
        </w:rPr>
        <w:t>　　　　一、外加剂的研究进展及趋势分析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二、外加剂价格趋势分析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一、外加剂市场供给预测分析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2025-2031年中国外加剂行业投资和风险预警分析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2025-2031年外加剂行业发展环境分析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2025-2031年外加剂行业投资特性分析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三、2025-2031年中国外加剂行业盈利因素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一、2025-2031年中国外加剂行业政策风险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二、2025-2031年中国外加剂行业技术风险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三、2025-2031年中国外加剂行业供求风险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四、2025-2031年中国外加剂行业其它风险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2025-2031年中国外加剂行业投资机会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一、2025-2031年中国外加剂行业最新投资动向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二、2025-2031年中国外加剂行业投资机会分析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2025-2031年中国外加剂行业发展策略及投资建议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外加剂行业发展策略分析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中-智-林-：济研：外加剂行业市场的重点客户战略实施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2025-2031年外加剂行业投资建议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2019-2024年我国水泥、灰泥及混凝土用添加剂出口流向分析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2019-2024年我国防冻剂进口数量分析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2019-2024年我国防冻剂进口金额分析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2019-2024年我国防冻剂进口来源分析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2019-2024年我国防冻剂出口流向分析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淮安市同波海水有限公司主要经济指标</w:t>
      </w:r>
      <w:r>
        <w:rPr>
          <w:rFonts w:hint="eastAsia"/>
        </w:rPr>
        <w:br/>
      </w:r>
      <w:r>
        <w:rPr>
          <w:rFonts w:hint="eastAsia"/>
        </w:rPr>
        <w:t>　　图表 淮安市同波海水有限公司销售收入变化趋势图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淮安市同波海水有限公司盈利指标分析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淮安市同波海水有限公司偿债能力分析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淮安市同波海水有限公司经营能力分析</w:t>
      </w:r>
      <w:r>
        <w:rPr>
          <w:rFonts w:hint="eastAsia"/>
        </w:rPr>
        <w:br/>
      </w:r>
      <w:r>
        <w:rPr>
          <w:rFonts w:hint="eastAsia"/>
        </w:rPr>
        <w:t>　　图表 淮安市同波海水有限公司成长能力分析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潍坊创业工贸有限公司销售收入变化趋势图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潍坊昌大化工有限公司销售收入变化趋势图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营口同剂新型建材有限公司盈利指标分析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营口同剂新型建材有限公司偿债能力分析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营口同剂新型建材有限公司经营能力分析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8d2ee3c1465c" w:history="1">
        <w:r>
          <w:rPr>
            <w:rStyle w:val="Hyperlink"/>
          </w:rPr>
          <w:t>2025-2031年外加剂市场深度调查分析及发展前景研究报告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8d2ee3c1465c" w:history="1">
        <w:r>
          <w:rPr>
            <w:rStyle w:val="Hyperlink"/>
          </w:rPr>
          <w:t>https://www.20087.com/6/05/WaiJiaJiShiChangXingQingFenXi.html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d6132df904ae0" w:history="1">
      <w:r>
        <w:rPr>
          <w:rStyle w:val="Hyperlink"/>
        </w:rPr>
        <w:t>2025-2031年外加剂市场深度调查分析及发展前景研究报告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aiJiaJiShiChangXingQingFenXi.html" TargetMode="External" Id="R95688d2ee3c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aiJiaJiShiChangXingQingFenXi.html" TargetMode="External" Id="R55ad6132df9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2024-12-14T00:19:00Z</dcterms:created>
  <dcterms:modified xsi:type="dcterms:W3CDTF">2024-12-14T01:19:00Z</dcterms:modified>
  <dc:subject>2025-2031年外加剂市场深度调查分析及发展前景研究报告</dc:subject>
  <dc:title>2025-2031年外加剂市场深度调查分析及发展前景研究报告</dc:title>
  <cp:keywords>2025-2031年外加剂市场深度调查分析及发展前景研究报告</cp:keywords>
  <dc:description>2025-2031年外加剂市场深度调查分析及发展前景研究报告</dc:description>
</cp:coreProperties>
</file>