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6ab677344f26" w:history="1">
              <w:r>
                <w:rPr>
                  <w:rStyle w:val="Hyperlink"/>
                </w:rPr>
                <w:t>中国混气炭黑行业发展调研与市场前景预测报告（2024-2030年）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6ab677344f26" w:history="1">
              <w:r>
                <w:rPr>
                  <w:rStyle w:val="Hyperlink"/>
                </w:rPr>
                <w:t>中国混气炭黑行业发展调研与市场前景预测报告（2024-2030年）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76ab677344f26" w:history="1">
                <w:r>
                  <w:rPr>
                    <w:rStyle w:val="Hyperlink"/>
                  </w:rPr>
                  <w:t>https://www.20087.com/7/55/HunQiTanHeiShiChangXingQingFenXi.html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气炭黑是一种重要的工业原材料，主要用于轮胎和其他橡胶制品的增强填充剂，以提高产品的耐磨性和强度。近年来，随着全球汽车工业的稳定增长和轮胎行业的技术革新，混气炭黑的需求量持续上升。同时，环保政策的趋严促使混气炭黑生产商不断改进生产工艺，减少排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混气炭黑行业将面临绿色化和高性能化的双重挑战。一方面，为了应对全球气候变化和环境保护的压力，混气炭黑的生产将更加注重节能减排和资源循环利用，开发低碳排放的生产工艺和可再生原料的使用将成为行业趋势。另一方面，随着新能源汽车和高性能轮胎市场的扩大，对混气炭黑的性能要求将更加严格，包括更高的导电性、更低的滚动阻力和更好的环保性能，推动行业不断进行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6ab677344f26" w:history="1">
        <w:r>
          <w:rPr>
            <w:rStyle w:val="Hyperlink"/>
          </w:rPr>
          <w:t>中国混气炭黑行业发展调研与市场前景预测报告（2024-2030年）</w:t>
        </w:r>
      </w:hyperlink>
      <w:r>
        <w:rPr>
          <w:rFonts w:hint="eastAsia"/>
        </w:rPr>
        <w:t>》全面分析了混气炭黑行业的市场规模、需求和价格趋势，探讨了产业链结构及其发展变化。混气炭黑报告详尽阐述了行业现状，对未来混气炭黑市场前景和发展趋势进行了科学预测。同时，混气炭黑报告还深入剖析了细分市场的竞争格局，重点评估了行业领先企业的竞争实力、市场集中度及品牌影响力。混气炭黑报告以专业、科学的视角，为投资者揭示了混气炭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混气炭黑行业概述</w:t>
      </w:r>
      <w:r>
        <w:rPr>
          <w:rFonts w:hint="eastAsia"/>
        </w:rPr>
        <w:br/>
      </w:r>
      <w:r>
        <w:rPr>
          <w:rFonts w:hint="eastAsia"/>
        </w:rPr>
        <w:t>　　　　一、混气炭黑产品概述</w:t>
      </w:r>
      <w:r>
        <w:rPr>
          <w:rFonts w:hint="eastAsia"/>
        </w:rPr>
        <w:br/>
      </w:r>
      <w:r>
        <w:rPr>
          <w:rFonts w:hint="eastAsia"/>
        </w:rPr>
        <w:t>　　　　二、混气炭黑定义</w:t>
      </w:r>
      <w:r>
        <w:rPr>
          <w:rFonts w:hint="eastAsia"/>
        </w:rPr>
        <w:br/>
      </w:r>
      <w:r>
        <w:rPr>
          <w:rFonts w:hint="eastAsia"/>
        </w:rPr>
        <w:t>　　　　三、混气炭黑品种发展综述</w:t>
      </w:r>
      <w:r>
        <w:rPr>
          <w:rFonts w:hint="eastAsia"/>
        </w:rPr>
        <w:br/>
      </w:r>
      <w:r>
        <w:rPr>
          <w:rFonts w:hint="eastAsia"/>
        </w:rPr>
        <w:t>　　　　四、混气炭黑市场的政策化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混气炭黑行业技术发展趋势</w:t>
      </w:r>
      <w:r>
        <w:rPr>
          <w:rFonts w:hint="eastAsia"/>
        </w:rPr>
        <w:br/>
      </w:r>
      <w:r>
        <w:rPr>
          <w:rFonts w:hint="eastAsia"/>
        </w:rPr>
        <w:t>　　　　一、混气炭黑项目概述</w:t>
      </w:r>
      <w:r>
        <w:rPr>
          <w:rFonts w:hint="eastAsia"/>
        </w:rPr>
        <w:br/>
      </w:r>
      <w:r>
        <w:rPr>
          <w:rFonts w:hint="eastAsia"/>
        </w:rPr>
        <w:t>　　　　二、混气炭黑应用领域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混气炭黑产能情况</w:t>
      </w:r>
      <w:r>
        <w:rPr>
          <w:rFonts w:hint="eastAsia"/>
        </w:rPr>
        <w:br/>
      </w:r>
      <w:r>
        <w:rPr>
          <w:rFonts w:hint="eastAsia"/>
        </w:rPr>
        <w:t>　　　　一、混气炭黑产业总体规模</w:t>
      </w:r>
      <w:r>
        <w:rPr>
          <w:rFonts w:hint="eastAsia"/>
        </w:rPr>
        <w:br/>
      </w:r>
      <w:r>
        <w:rPr>
          <w:rFonts w:hint="eastAsia"/>
        </w:rPr>
        <w:t>　　　　二、混气炭黑生产区域分布</w:t>
      </w:r>
      <w:r>
        <w:rPr>
          <w:rFonts w:hint="eastAsia"/>
        </w:rPr>
        <w:br/>
      </w:r>
      <w:r>
        <w:rPr>
          <w:rFonts w:hint="eastAsia"/>
        </w:rPr>
        <w:t>　　　　三、混气炭黑产品结构及产量变化</w:t>
      </w:r>
      <w:r>
        <w:rPr>
          <w:rFonts w:hint="eastAsia"/>
        </w:rPr>
        <w:br/>
      </w:r>
      <w:r>
        <w:rPr>
          <w:rFonts w:hint="eastAsia"/>
        </w:rPr>
        <w:t>　　　　四、重点企业与产量分析</w:t>
      </w:r>
      <w:r>
        <w:rPr>
          <w:rFonts w:hint="eastAsia"/>
        </w:rPr>
        <w:br/>
      </w:r>
      <w:r>
        <w:rPr>
          <w:rFonts w:hint="eastAsia"/>
        </w:rPr>
        <w:t>　　　　五、混气炭黑主要品种厂家分析</w:t>
      </w:r>
      <w:r>
        <w:rPr>
          <w:rFonts w:hint="eastAsia"/>
        </w:rPr>
        <w:br/>
      </w:r>
      <w:r>
        <w:rPr>
          <w:rFonts w:hint="eastAsia"/>
        </w:rPr>
        <w:t>　　第一节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平顶山市奥博特橡塑助剂有限公司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天津天昊实业有限公司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天津金秋实炭黑有限公司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中:智:林:：山西立信化工有限公司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混气炭黑产品营销分析</w:t>
      </w:r>
      <w:r>
        <w:rPr>
          <w:rFonts w:hint="eastAsia"/>
        </w:rPr>
        <w:br/>
      </w:r>
      <w:r>
        <w:rPr>
          <w:rFonts w:hint="eastAsia"/>
        </w:rPr>
        <w:t>　　　　一、混气炭黑国内营销模式分析</w:t>
      </w:r>
      <w:r>
        <w:rPr>
          <w:rFonts w:hint="eastAsia"/>
        </w:rPr>
        <w:br/>
      </w:r>
      <w:r>
        <w:rPr>
          <w:rFonts w:hint="eastAsia"/>
        </w:rPr>
        <w:t>　　　　二、混气炭黑主要销售渠道分析</w:t>
      </w:r>
      <w:r>
        <w:rPr>
          <w:rFonts w:hint="eastAsia"/>
        </w:rPr>
        <w:br/>
      </w:r>
      <w:r>
        <w:rPr>
          <w:rFonts w:hint="eastAsia"/>
        </w:rPr>
        <w:t>　　　　三、混气炭黑行业广告与促销方式分析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四、混气炭黑行业价格竞争方式分析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五、混气炭黑行业国际化营销模式分析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混气炭黑地区销售分析</w:t>
      </w:r>
      <w:r>
        <w:rPr>
          <w:rFonts w:hint="eastAsia"/>
        </w:rPr>
        <w:br/>
      </w:r>
      <w:r>
        <w:rPr>
          <w:rFonts w:hint="eastAsia"/>
        </w:rPr>
        <w:t>　　　　一、混气炭黑各地区对比销售分析</w:t>
      </w:r>
      <w:r>
        <w:rPr>
          <w:rFonts w:hint="eastAsia"/>
        </w:rPr>
        <w:br/>
      </w:r>
      <w:r>
        <w:rPr>
          <w:rFonts w:hint="eastAsia"/>
        </w:rPr>
        <w:t>　　　　二、混气炭黑“重点地区一”销售分析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三、混气炭黑“重点地区二”销售分析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四、混气炭黑“重点地区三”销售分析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五、混气炭黑“重点地区四”销售分析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混气炭黑行业消费调查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混气炭黑进出口情况分析</w:t>
      </w:r>
      <w:r>
        <w:rPr>
          <w:rFonts w:hint="eastAsia"/>
        </w:rPr>
        <w:br/>
      </w:r>
      <w:r>
        <w:rPr>
          <w:rFonts w:hint="eastAsia"/>
        </w:rPr>
        <w:t>　　　　一、混气炭黑历年进口数据分析</w:t>
      </w:r>
      <w:r>
        <w:rPr>
          <w:rFonts w:hint="eastAsia"/>
        </w:rPr>
        <w:br/>
      </w:r>
      <w:r>
        <w:rPr>
          <w:rFonts w:hint="eastAsia"/>
        </w:rPr>
        <w:t>　　　　二、混气炭黑历年出口数据分析</w:t>
      </w:r>
      <w:r>
        <w:rPr>
          <w:rFonts w:hint="eastAsia"/>
        </w:rPr>
        <w:br/>
      </w:r>
      <w:r>
        <w:rPr>
          <w:rFonts w:hint="eastAsia"/>
        </w:rPr>
        <w:t>　　　　三、混气炭黑未来进出口情况预测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混气炭黑市场运营状况分析</w:t>
      </w:r>
      <w:r>
        <w:rPr>
          <w:rFonts w:hint="eastAsia"/>
        </w:rPr>
        <w:br/>
      </w:r>
      <w:r>
        <w:rPr>
          <w:rFonts w:hint="eastAsia"/>
        </w:rPr>
        <w:t>　　　　一、混气炭黑产销量</w:t>
      </w:r>
      <w:r>
        <w:rPr>
          <w:rFonts w:hint="eastAsia"/>
        </w:rPr>
        <w:br/>
      </w:r>
      <w:r>
        <w:rPr>
          <w:rFonts w:hint="eastAsia"/>
        </w:rPr>
        <w:t>　　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　　三、同类竞争产品分析</w:t>
      </w:r>
      <w:r>
        <w:rPr>
          <w:rFonts w:hint="eastAsia"/>
        </w:rPr>
        <w:br/>
      </w:r>
      <w:r>
        <w:rPr>
          <w:rFonts w:hint="eastAsia"/>
        </w:rPr>
        <w:t>　　　　四、近三年国内价格走势</w:t>
      </w:r>
      <w:r>
        <w:rPr>
          <w:rFonts w:hint="eastAsia"/>
        </w:rPr>
        <w:br/>
      </w:r>
      <w:r>
        <w:rPr>
          <w:rFonts w:hint="eastAsia"/>
        </w:rPr>
        <w:t>　　　　五、市场供需关系</w:t>
      </w:r>
      <w:r>
        <w:rPr>
          <w:rFonts w:hint="eastAsia"/>
        </w:rPr>
        <w:br/>
      </w:r>
      <w:r>
        <w:rPr>
          <w:rFonts w:hint="eastAsia"/>
        </w:rPr>
        <w:t>　　　　六、市场前景与建议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混气炭黑市场规模与增长趋势</w:t>
      </w:r>
      <w:r>
        <w:rPr>
          <w:rFonts w:hint="eastAsia"/>
        </w:rPr>
        <w:br/>
      </w:r>
      <w:r>
        <w:rPr>
          <w:rFonts w:hint="eastAsia"/>
        </w:rPr>
        <w:t>　　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　　三、整体产品销售份额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混气炭黑产品竞争力优势分析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混气炭黑流通市场整体市场容量分析及未来预测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　　一、整体市场容量分析</w:t>
      </w:r>
      <w:r>
        <w:rPr>
          <w:rFonts w:hint="eastAsia"/>
        </w:rPr>
        <w:br/>
      </w:r>
      <w:r>
        <w:rPr>
          <w:rFonts w:hint="eastAsia"/>
        </w:rPr>
        <w:t>　　　　二、整体市场未来预测</w:t>
      </w:r>
      <w:r>
        <w:rPr>
          <w:rFonts w:hint="eastAsia"/>
        </w:rPr>
        <w:br/>
      </w:r>
      <w:r>
        <w:rPr>
          <w:rFonts w:hint="eastAsia"/>
        </w:rPr>
        <w:t>　　　　　　1、2024-2030年市场盈利预测</w:t>
      </w:r>
      <w:r>
        <w:rPr>
          <w:rFonts w:hint="eastAsia"/>
        </w:rPr>
        <w:br/>
      </w:r>
      <w:r>
        <w:rPr>
          <w:rFonts w:hint="eastAsia"/>
        </w:rPr>
        <w:t>　　　　　　3、国内生产、营销企业投资运作模式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　　　　4、外销与内销优势分析</w:t>
      </w:r>
      <w:r>
        <w:rPr>
          <w:rFonts w:hint="eastAsia"/>
        </w:rPr>
        <w:br/>
      </w:r>
      <w:r>
        <w:rPr>
          <w:rFonts w:hint="eastAsia"/>
        </w:rPr>
        <w:t>　　　　三、研究机构观点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　　6、子行业投资前景研究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7、区域投资前景研究</w:t>
      </w:r>
      <w:r>
        <w:rPr>
          <w:rFonts w:hint="eastAsia"/>
        </w:rPr>
        <w:br/>
      </w:r>
      <w:r>
        <w:rPr>
          <w:rFonts w:hint="eastAsia"/>
        </w:rPr>
        <w:t>　　　　　　8、产业链投资前景研究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9、生产策略</w:t>
      </w:r>
      <w:r>
        <w:rPr>
          <w:rFonts w:hint="eastAsia"/>
        </w:rPr>
        <w:br/>
      </w:r>
      <w:r>
        <w:rPr>
          <w:rFonts w:hint="eastAsia"/>
        </w:rPr>
        <w:t>　　　　　　10、销售策略</w:t>
      </w:r>
      <w:r>
        <w:rPr>
          <w:rFonts w:hint="eastAsia"/>
        </w:rPr>
        <w:br/>
      </w:r>
      <w:r>
        <w:rPr>
          <w:rFonts w:hint="eastAsia"/>
        </w:rPr>
        <w:t>　　　　　　11、战略建议</w:t>
      </w:r>
      <w:r>
        <w:rPr>
          <w:rFonts w:hint="eastAsia"/>
        </w:rPr>
        <w:br/>
      </w:r>
      <w:r>
        <w:rPr>
          <w:rFonts w:hint="eastAsia"/>
        </w:rPr>
        <w:t>　　　　　　12、财务策略建议</w:t>
      </w:r>
      <w:r>
        <w:rPr>
          <w:rFonts w:hint="eastAsia"/>
        </w:rPr>
        <w:br/>
      </w:r>
      <w:r>
        <w:rPr>
          <w:rFonts w:hint="eastAsia"/>
        </w:rPr>
        <w:t>　　　　　　13、产品技术应用注意事项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14、项目投资注意事项</w:t>
      </w:r>
      <w:r>
        <w:rPr>
          <w:rFonts w:hint="eastAsia"/>
        </w:rPr>
        <w:br/>
      </w:r>
      <w:r>
        <w:rPr>
          <w:rFonts w:hint="eastAsia"/>
        </w:rPr>
        <w:t>　　　　　　15、企业配套管理体制注意事项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混气炭黑技术指标表</w:t>
      </w:r>
      <w:r>
        <w:rPr>
          <w:rFonts w:hint="eastAsia"/>
        </w:rPr>
        <w:br/>
      </w:r>
      <w:r>
        <w:rPr>
          <w:rFonts w:hint="eastAsia"/>
        </w:rPr>
        <w:t>　　图表 混气炭黑的产业链结构图</w:t>
      </w:r>
      <w:r>
        <w:rPr>
          <w:rFonts w:hint="eastAsia"/>
        </w:rPr>
        <w:br/>
      </w:r>
      <w:r>
        <w:rPr>
          <w:rFonts w:hint="eastAsia"/>
        </w:rPr>
        <w:t>　　图表 2018-2023年混气炭黑产业高端市场比例变化</w:t>
      </w:r>
      <w:r>
        <w:rPr>
          <w:rFonts w:hint="eastAsia"/>
        </w:rPr>
        <w:br/>
      </w:r>
      <w:r>
        <w:rPr>
          <w:rFonts w:hint="eastAsia"/>
        </w:rPr>
        <w:t>　　图表 2018-2023年我国混气炭黑市场规模统计表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2018-2023年我国混气炭黑市场规模及增长率变化图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2018-2023年各地区生产分布</w:t>
      </w:r>
      <w:r>
        <w:rPr>
          <w:rFonts w:hint="eastAsia"/>
        </w:rPr>
        <w:br/>
      </w:r>
      <w:r>
        <w:rPr>
          <w:rFonts w:hint="eastAsia"/>
        </w:rPr>
        <w:t>　　图表 2018-2023年我国混气炭黑产量统计表</w:t>
      </w:r>
      <w:r>
        <w:rPr>
          <w:rFonts w:hint="eastAsia"/>
        </w:rPr>
        <w:br/>
      </w:r>
      <w:r>
        <w:rPr>
          <w:rFonts w:hint="eastAsia"/>
        </w:rPr>
        <w:t>　　图表 2018-2023年我国混气炭黑产量及增长率变化图</w:t>
      </w:r>
      <w:r>
        <w:rPr>
          <w:rFonts w:hint="eastAsia"/>
        </w:rPr>
        <w:br/>
      </w:r>
      <w:r>
        <w:rPr>
          <w:rFonts w:hint="eastAsia"/>
        </w:rPr>
        <w:t>　　图表 2024年重点企业与产量分析统计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近4年龙星化工股份有限公司销售毛利率变化情况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近3年龙星化工股份有限公司销售毛利率变化情况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近4年平顶山市奥博特橡塑助剂有限公司销售毛利率变化情况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近3年平顶山市奥博特橡塑助剂有限公司销售毛利率变化情况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近4年天津天昊实业有限公司销售毛利率变化情况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近3年天津天昊实业有限公司销售毛利率变化情况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近4年天津金秋实炭黑有限公司产权比率变化情况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近3年天津金秋实炭黑有限公司产权比率变化情况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6ab677344f26" w:history="1">
        <w:r>
          <w:rPr>
            <w:rStyle w:val="Hyperlink"/>
          </w:rPr>
          <w:t>中国混气炭黑行业发展调研与市场前景预测报告（2024-2030年）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76ab677344f26" w:history="1">
        <w:r>
          <w:rPr>
            <w:rStyle w:val="Hyperlink"/>
          </w:rPr>
          <w:t>https://www.20087.com/7/55/HunQiTanHeiShiChangXingQingFenXi.html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8b691bdf349b2" w:history="1">
      <w:r>
        <w:rPr>
          <w:rStyle w:val="Hyperlink"/>
        </w:rPr>
        <w:t>中国混气炭黑行业发展调研与市场前景预测报告（2024-2030年）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nQiTanHeiShiChangXingQingFenXi.html" TargetMode="External" Id="R87676ab67734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nQiTanHeiShiChangXingQingFenXi.html" TargetMode="External" Id="R94f8b691bdf3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2023-10-07T08:09:00Z</dcterms:created>
  <dcterms:modified xsi:type="dcterms:W3CDTF">2023-10-07T09:09:00Z</dcterms:modified>
  <dc:subject>中国混气炭黑行业发展调研与市场前景预测报告（2024-2030年）</dc:subject>
  <dc:title>中国混气炭黑行业发展调研与市场前景预测报告（2024-2030年）</dc:title>
  <cp:keywords>中国混气炭黑行业发展调研与市场前景预测报告（2024-2030年）</cp:keywords>
  <dc:description>中国混气炭黑行业发展调研与市场前景预测报告（2024-2030年）</dc:description>
</cp:coreProperties>
</file>