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b19a8e66e4dea" w:history="1">
              <w:r>
                <w:rPr>
                  <w:rStyle w:val="Hyperlink"/>
                </w:rPr>
                <w:t>2025-2031年中国新材料行业全面调研与发展趋势分析报告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b19a8e66e4dea" w:history="1">
              <w:r>
                <w:rPr>
                  <w:rStyle w:val="Hyperlink"/>
                </w:rPr>
                <w:t>2025-2031年中国新材料行业全面调研与发展趋势分析报告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b19a8e66e4dea" w:history="1">
                <w:r>
                  <w:rPr>
                    <w:rStyle w:val="Hyperlink"/>
                  </w:rPr>
                  <w:t>https://www.20087.com/8/05/XinCaiLiaoWeiLaiFaZhanQuShi.html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领域涵盖了从纳米材料、生物材料到智能材料和复合材料的各种创新。近年来，随着材料科学和纳米技术的发展，新材料的开发速度加快，性能得到显著提升。这些材料在能源、航空航天、医疗、电子和建筑等多个行业展现出巨大潜力。</w:t>
      </w:r>
      <w:r>
        <w:rPr>
          <w:rFonts w:hint="eastAsia"/>
        </w:rPr>
        <w:br/>
      </w:r>
      <w:r>
        <w:rPr>
          <w:rFonts w:hint="eastAsia"/>
        </w:rPr>
        <w:t>　　未来，新材料将更加侧重于多功能性和可持续性。智能材料，如形状记忆合金和自修复材料，将拓展在智能建筑和可穿戴设备中的应用。同时，生物基和可降解材料将减少对环境的影响，满足循环经济的需求。此外，材料的个性化和定制化将成为趋势，通过3D打印和纳米制造技术，实现按需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b19a8e66e4dea" w:history="1">
        <w:r>
          <w:rPr>
            <w:rStyle w:val="Hyperlink"/>
          </w:rPr>
          <w:t>2025-2031年中国新材料行业全面调研与发展趋势分析报告</w:t>
        </w:r>
      </w:hyperlink>
      <w:r>
        <w:rPr>
          <w:rFonts w:hint="eastAsia"/>
        </w:rPr>
        <w:t>》从产业链视角出发，系统分析了新材料行业的市场现状与需求动态，详细解读了新材料市场规模、价格波动及上下游影响因素。报告深入剖析了新材料细分领域的发展特点，基于权威数据对市场前景及未来趋势进行了科学预测，同时揭示了新材料重点企业的竞争格局与市场集中度变化。报告客观翔实地指出了新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新材料行业发展情况分析</w:t>
      </w:r>
      <w:r>
        <w:rPr>
          <w:rFonts w:hint="eastAsia"/>
        </w:rPr>
        <w:br/>
      </w:r>
      <w:r>
        <w:rPr>
          <w:rFonts w:hint="eastAsia"/>
        </w:rPr>
        <w:t>　　第一节 新材料的概念</w:t>
      </w:r>
      <w:r>
        <w:rPr>
          <w:rFonts w:hint="eastAsia"/>
        </w:rPr>
        <w:br/>
      </w:r>
      <w:r>
        <w:rPr>
          <w:rFonts w:hint="eastAsia"/>
        </w:rPr>
        <w:t>　　　　一、新材料的界定</w:t>
      </w:r>
      <w:r>
        <w:rPr>
          <w:rFonts w:hint="eastAsia"/>
        </w:rPr>
        <w:br/>
      </w:r>
      <w:r>
        <w:rPr>
          <w:rFonts w:hint="eastAsia"/>
        </w:rPr>
        <w:t>　　　　二、新材料的特点</w:t>
      </w:r>
      <w:r>
        <w:rPr>
          <w:rFonts w:hint="eastAsia"/>
        </w:rPr>
        <w:br/>
      </w:r>
      <w:r>
        <w:rPr>
          <w:rFonts w:hint="eastAsia"/>
        </w:rPr>
        <w:t>　　　　三、新材料的分类</w:t>
      </w:r>
      <w:r>
        <w:rPr>
          <w:rFonts w:hint="eastAsia"/>
        </w:rPr>
        <w:br/>
      </w:r>
      <w:r>
        <w:rPr>
          <w:rFonts w:hint="eastAsia"/>
        </w:rPr>
        <w:t>　　第二节 全球新材料行业发展概述</w:t>
      </w:r>
      <w:r>
        <w:rPr>
          <w:rFonts w:hint="eastAsia"/>
        </w:rPr>
        <w:br/>
      </w:r>
      <w:r>
        <w:rPr>
          <w:rFonts w:hint="eastAsia"/>
        </w:rPr>
        <w:t>　　　　一、全球新材料行业发展现状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三、全球新材料行业发展趋势</w:t>
      </w:r>
      <w:r>
        <w:rPr>
          <w:rFonts w:hint="eastAsia"/>
        </w:rPr>
        <w:br/>
      </w:r>
      <w:r>
        <w:rPr>
          <w:rFonts w:hint="eastAsia"/>
        </w:rPr>
        <w:t>　　第三节 中国新材料行业发展概况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一、中国新材料行业发展历程与现状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二、中国新材料行业发展中存在的问题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2020-2025年我国新材料行业发展环境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2020-2025年我国新材料行业政策环境分析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一、产品相关标准</w:t>
      </w:r>
      <w:r>
        <w:rPr>
          <w:rFonts w:hint="eastAsia"/>
        </w:rPr>
        <w:br/>
      </w:r>
      <w:r>
        <w:rPr>
          <w:rFonts w:hint="eastAsia"/>
        </w:rPr>
        <w:t>　　　　二、国家与地方对新材料产业的规划和政策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2020-2025年我国新材料行业社会环境分析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2020-2025年我国新材料行业技术环境分析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产业环境透视</w:t>
      </w:r>
      <w:r>
        <w:rPr>
          <w:rFonts w:hint="eastAsia"/>
        </w:rPr>
        <w:br/>
      </w:r>
      <w:r>
        <w:rPr>
          <w:rFonts w:hint="eastAsia"/>
        </w:rPr>
        <w:t>第三章 2024-2025年我国新材料行业市场发展分析</w:t>
      </w:r>
      <w:r>
        <w:rPr>
          <w:rFonts w:hint="eastAsia"/>
        </w:rPr>
        <w:br/>
      </w:r>
      <w:r>
        <w:rPr>
          <w:rFonts w:hint="eastAsia"/>
        </w:rPr>
        <w:t>　　第一节 新材料行业市场发展现状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新材料行业技术发展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中国新材料行业消费市场分析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新材料行业产销数据统计分析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2025-2031年新材料行业市场发展趋势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我国新材料行业细分行业分析</w:t>
      </w:r>
      <w:r>
        <w:rPr>
          <w:rFonts w:hint="eastAsia"/>
        </w:rPr>
        <w:br/>
      </w:r>
      <w:r>
        <w:rPr>
          <w:rFonts w:hint="eastAsia"/>
        </w:rPr>
        <w:t>　　第一节 复合新材料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第二节 超导材料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能源材料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第四节 智能材料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第五节 磁性材料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第六节 纳米材料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信息社会下新材料行业宏观经济环境分析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第六章 2025年中国新材料行业发展概况</w:t>
      </w:r>
      <w:r>
        <w:rPr>
          <w:rFonts w:hint="eastAsia"/>
        </w:rPr>
        <w:br/>
      </w:r>
      <w:r>
        <w:rPr>
          <w:rFonts w:hint="eastAsia"/>
        </w:rPr>
        <w:t>　　第一节 2025年新材料行业发展态势分析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2025年新材料行业发展特点分析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2025年新材料行业市场供需分析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2025年新材料行业盈利能力分析</w:t>
      </w:r>
      <w:r>
        <w:rPr>
          <w:rFonts w:hint="eastAsia"/>
        </w:rPr>
        <w:br/>
      </w:r>
      <w:r>
        <w:rPr>
          <w:rFonts w:hint="eastAsia"/>
        </w:rPr>
        <w:t>　　第五节 2025年新材料行业偿债能力分析</w:t>
      </w:r>
      <w:r>
        <w:rPr>
          <w:rFonts w:hint="eastAsia"/>
        </w:rPr>
        <w:br/>
      </w:r>
      <w:r>
        <w:rPr>
          <w:rFonts w:hint="eastAsia"/>
        </w:rPr>
        <w:t>　　第六节 2025年新材料行业营运能力分析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2025-2031年新材料行业投资价值及行业发展预测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2025-2031年新材料行业成长性分析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2025-2031年新材料行业经营能力分析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2025-2031年新材料行业盈利能力分析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2025-2031年新材料行业偿债能力分析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2025-2031年新材料行业产值预测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2025-2031年新材料行业总资产预测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中国新材料行业投资分析</w:t>
      </w:r>
      <w:r>
        <w:rPr>
          <w:rFonts w:hint="eastAsia"/>
        </w:rPr>
        <w:br/>
      </w:r>
      <w:r>
        <w:rPr>
          <w:rFonts w:hint="eastAsia"/>
        </w:rPr>
        <w:t>　　第一节 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一、新材料投资项目分析</w:t>
      </w:r>
      <w:r>
        <w:rPr>
          <w:rFonts w:hint="eastAsia"/>
        </w:rPr>
        <w:br/>
      </w:r>
      <w:r>
        <w:rPr>
          <w:rFonts w:hint="eastAsia"/>
        </w:rPr>
        <w:t>　　　　二、2025年新材料投资机会</w:t>
      </w:r>
      <w:r>
        <w:rPr>
          <w:rFonts w:hint="eastAsia"/>
        </w:rPr>
        <w:br/>
      </w:r>
      <w:r>
        <w:rPr>
          <w:rFonts w:hint="eastAsia"/>
        </w:rPr>
        <w:t>　　　　三、2025年新材料投资新方向</w:t>
      </w:r>
      <w:r>
        <w:rPr>
          <w:rFonts w:hint="eastAsia"/>
        </w:rPr>
        <w:br/>
      </w:r>
      <w:r>
        <w:rPr>
          <w:rFonts w:hint="eastAsia"/>
        </w:rPr>
        <w:t>　　　　四、2025-2031年新材料行业投资的建议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四、面临的挑战分析</w:t>
      </w:r>
      <w:r>
        <w:rPr>
          <w:rFonts w:hint="eastAsia"/>
        </w:rPr>
        <w:br/>
      </w:r>
      <w:r>
        <w:rPr>
          <w:rFonts w:hint="eastAsia"/>
        </w:rPr>
        <w:t>　　　　五、面临的机遇分析</w:t>
      </w:r>
      <w:r>
        <w:rPr>
          <w:rFonts w:hint="eastAsia"/>
        </w:rPr>
        <w:br/>
      </w:r>
      <w:r>
        <w:rPr>
          <w:rFonts w:hint="eastAsia"/>
        </w:rPr>
        <w:t>　　第三节 新材料行业投资风险及控制策略分析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东莞宜安科技股份有限公司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宁波墨西科技有限公司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深圳市通产丽星股份有限公司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纳晶科技股份有限公司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北京态金科技有限公司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上海超导科技股份有限公司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吉林市神舟炭纤维有限责任公司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2025-2031年中国新材料行业竞争策略分析</w:t>
      </w:r>
      <w:r>
        <w:rPr>
          <w:rFonts w:hint="eastAsia"/>
        </w:rPr>
        <w:br/>
      </w:r>
      <w:r>
        <w:rPr>
          <w:rFonts w:hint="eastAsia"/>
        </w:rPr>
        <w:t>　　第一节 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新材料企业竞争策略分析</w:t>
      </w:r>
      <w:r>
        <w:rPr>
          <w:rFonts w:hint="eastAsia"/>
        </w:rPr>
        <w:br/>
      </w:r>
      <w:r>
        <w:rPr>
          <w:rFonts w:hint="eastAsia"/>
        </w:rPr>
        <w:t>　　第三节 新材料行业产品定位及市场推广策略分析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一、产品市场定位</w:t>
      </w:r>
      <w:r>
        <w:rPr>
          <w:rFonts w:hint="eastAsia"/>
        </w:rPr>
        <w:br/>
      </w:r>
      <w:r>
        <w:rPr>
          <w:rFonts w:hint="eastAsia"/>
        </w:rPr>
        <w:t>　　　　二、广告推广策略</w:t>
      </w:r>
      <w:r>
        <w:rPr>
          <w:rFonts w:hint="eastAsia"/>
        </w:rPr>
        <w:br/>
      </w:r>
      <w:r>
        <w:rPr>
          <w:rFonts w:hint="eastAsia"/>
        </w:rPr>
        <w:t>　　　　三、产品促销策略</w:t>
      </w:r>
      <w:r>
        <w:rPr>
          <w:rFonts w:hint="eastAsia"/>
        </w:rPr>
        <w:br/>
      </w:r>
      <w:r>
        <w:rPr>
          <w:rFonts w:hint="eastAsia"/>
        </w:rPr>
        <w:t>　　　　四、招商加盟策略</w:t>
      </w:r>
      <w:r>
        <w:rPr>
          <w:rFonts w:hint="eastAsia"/>
        </w:rPr>
        <w:br/>
      </w:r>
      <w:r>
        <w:rPr>
          <w:rFonts w:hint="eastAsia"/>
        </w:rPr>
        <w:t>　　　　五、网络推广策略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第十一章 中国新材料行业投资策略分析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2020-2025年中国新材料行业投资环境分析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2020-2025年中国新材料行业投资收益分析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2020-2025年中国新材料行业产品投资方向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2025-2031年中国新材料行业投资收益预测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一、2025-2031年中国新材料行业工业总产值预测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二、2025-2031年中国新材料行业销售收入预测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三、2025-2031年中国新材料行业利润总额预测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四、2025-2031年中国新材料行业总资产预测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中国新材料行业内部风险分析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中国新材料行业外部风险分析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新材料市场发展潜力分析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新材料产业链分析</w:t>
      </w:r>
      <w:r>
        <w:rPr>
          <w:rFonts w:hint="eastAsia"/>
        </w:rPr>
        <w:br/>
      </w:r>
      <w:r>
        <w:rPr>
          <w:rFonts w:hint="eastAsia"/>
        </w:rPr>
        <w:t>　　图表 国际新材料市场规模</w:t>
      </w:r>
      <w:r>
        <w:rPr>
          <w:rFonts w:hint="eastAsia"/>
        </w:rPr>
        <w:br/>
      </w:r>
      <w:r>
        <w:rPr>
          <w:rFonts w:hint="eastAsia"/>
        </w:rPr>
        <w:t>　　图表 国际新材料生命周期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2020-2025年中国新材料市场规模</w:t>
      </w:r>
      <w:r>
        <w:rPr>
          <w:rFonts w:hint="eastAsia"/>
        </w:rPr>
        <w:br/>
      </w:r>
      <w:r>
        <w:rPr>
          <w:rFonts w:hint="eastAsia"/>
        </w:rPr>
        <w:t>　　图表 2020-2025年我国新材料需求情况</w:t>
      </w:r>
      <w:r>
        <w:rPr>
          <w:rFonts w:hint="eastAsia"/>
        </w:rPr>
        <w:br/>
      </w:r>
      <w:r>
        <w:rPr>
          <w:rFonts w:hint="eastAsia"/>
        </w:rPr>
        <w:t>　　图表 2025-2031年中国新材料市场规模预测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2025-2031年我国新材料供应情况预测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2025-2031年我国新材料需求情况预测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b19a8e66e4dea" w:history="1">
        <w:r>
          <w:rPr>
            <w:rStyle w:val="Hyperlink"/>
          </w:rPr>
          <w:t>2025-2031年中国新材料行业全面调研与发展趋势分析报告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b19a8e66e4dea" w:history="1">
        <w:r>
          <w:rPr>
            <w:rStyle w:val="Hyperlink"/>
          </w:rPr>
          <w:t>https://www.20087.com/8/05/XinCaiLiaoWeiLaiFaZhanQuShi.html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热点：新材料etf份额大幅增加、新材料股票龙头股、新材料有限公司、新材料博览会、新材料是指什么材料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9d5ffa2ee47a3" w:history="1">
      <w:r>
        <w:rPr>
          <w:rStyle w:val="Hyperlink"/>
        </w:rPr>
        <w:t>2025-2031年中国新材料行业全面调研与发展趋势分析报告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XinCaiLiaoWeiLaiFaZhanQuShi.html" TargetMode="External" Id="R215b19a8e66e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XinCaiLiaoWeiLaiFaZhanQuShi.html" TargetMode="External" Id="R3b09d5ffa2ee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2025-06-12T07:51:00Z</dcterms:created>
  <dcterms:modified xsi:type="dcterms:W3CDTF">2025-06-12T08:51:00Z</dcterms:modified>
  <dc:subject>2025-2031年中国新材料行业全面调研与发展趋势分析报告</dc:subject>
  <dc:title>2025-2031年中国新材料行业全面调研与发展趋势分析报告</dc:title>
  <cp:keywords>2025-2031年中国新材料行业全面调研与发展趋势分析报告</cp:keywords>
  <dc:description>2025-2031年中国新材料行业全面调研与发展趋势分析报告</dc:description>
</cp:coreProperties>
</file>