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1206c8e894fe2" w:history="1">
              <w:r>
                <w:rPr>
                  <w:rStyle w:val="Hyperlink"/>
                </w:rPr>
                <w:t>2025-2031年中国分散墨水市场调研与行业前景分析报告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1206c8e894fe2" w:history="1">
              <w:r>
                <w:rPr>
                  <w:rStyle w:val="Hyperlink"/>
                </w:rPr>
                <w:t>2025-2031年中国分散墨水市场调研与行业前景分析报告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1206c8e894fe2" w:history="1">
                <w:r>
                  <w:rPr>
                    <w:rStyle w:val="Hyperlink"/>
                  </w:rPr>
                  <w:t>https://www.20087.com/8/25/FenSanMoShuiDeQianJingQuShi.html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墨水作为数码喷墨印花的核心耗材，已广泛应用于聚酯纤维、尼龙等合成织物的图案印制，推动纺织行业向小批量、快反应模式转型。分散墨水由分散染料、分散剂、溶剂与助剂组成，染料颗粒经纳米级研磨与稳定分散，确保在打印过程中不堵塞喷头并具备良好着色力。墨水在高温热升华或热固定工艺下，染料从墨水相转移至纤维内部，形成鲜艳色彩与优良牢度。分散墨水企业针对不同喷头技术（如压电式、热发泡式）优化墨水粘度、表面张力与干燥速度，保障打印稳定性。产品系列涵盖四色、六色至八色体系，支持高色域与平滑过渡。生产过程严格控制金属离子与颗粒尺寸分布，防止腐蚀与堵塞。环保法规推动低气味、无APEO配方发展。</w:t>
      </w:r>
      <w:r>
        <w:rPr>
          <w:rFonts w:hint="eastAsia"/>
        </w:rPr>
        <w:br/>
      </w:r>
      <w:r>
        <w:rPr>
          <w:rFonts w:hint="eastAsia"/>
        </w:rPr>
        <w:t>　　未来，分散墨水将向高性能化与绿色化方向并进，开发耐光、耐汗渍与耐摩擦性能更优的新型分散染料分子，拓展至户外纺织品与功能性服装应用。水性分散墨水技术深化，减少有机溶剂使用，降低VOC排放与职业暴露风险。在功能性印花领域，探索导电、温变与抗菌等特种墨水，实现纺织品附加值提升。墨水与基材协同设计趋势显现，针对再生聚酯、生物基纤维等新型面料优化渗透与固色性能。闭环回收系统建立，支持废墨与清洗液的集中处理与资源再利用。同时，数字化配色平台普及，通过光谱数据与配方数据库实现快速打样，缩短开发周期。标准化测试方法完善，推动色牢度、迁移性与生态毒性指标的统一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1206c8e894fe2" w:history="1">
        <w:r>
          <w:rPr>
            <w:rStyle w:val="Hyperlink"/>
          </w:rPr>
          <w:t>2025-2031年中国分散墨水市场调研与行业前景分析报告</w:t>
        </w:r>
      </w:hyperlink>
      <w:r>
        <w:rPr>
          <w:rFonts w:hint="eastAsia"/>
        </w:rPr>
        <w:t>》基于权威数据与一手调研资料，系统分析了分散墨水行业的产业链结构、市场规模、需求特征及价格体系，客观呈现了分散墨水行业发展现状。报告科学预测了分散墨水市场前景与未来趋势，重点剖析了主要企业的竞争格局、市场集中度及品牌影响力。同时，通过对分散墨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分散墨水行业概述</w:t>
      </w:r>
      <w:r>
        <w:rPr>
          <w:rFonts w:hint="eastAsia"/>
        </w:rPr>
        <w:br/>
      </w:r>
      <w:r>
        <w:rPr>
          <w:rFonts w:hint="eastAsia"/>
        </w:rPr>
        <w:t>　　第一节 分散墨水定义与分类</w:t>
      </w:r>
      <w:r>
        <w:rPr>
          <w:rFonts w:hint="eastAsia"/>
        </w:rPr>
        <w:br/>
      </w:r>
      <w:r>
        <w:rPr>
          <w:rFonts w:hint="eastAsia"/>
        </w:rPr>
        <w:t>　　第二节 分散墨水应用领域</w:t>
      </w:r>
      <w:r>
        <w:rPr>
          <w:rFonts w:hint="eastAsia"/>
        </w:rPr>
        <w:br/>
      </w:r>
      <w:r>
        <w:rPr>
          <w:rFonts w:hint="eastAsia"/>
        </w:rPr>
        <w:t>　　第三节 分散墨水行业经济指标分析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分散墨水产业链及经营模式分析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全球分散墨水市场发展综述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2019-2024年全球分散墨水市场规模与趋势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主要国家与地区分散墨水市场分析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2025-2031年全球分散墨水行业发展趋势与前景预测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中国分散墨水行业市场分析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2024-2025年分散墨水产能与投资动态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一、国内分散墨水产能及利用情况</w:t>
      </w:r>
      <w:r>
        <w:rPr>
          <w:rFonts w:hint="eastAsia"/>
        </w:rPr>
        <w:br/>
      </w:r>
      <w:r>
        <w:rPr>
          <w:rFonts w:hint="eastAsia"/>
        </w:rPr>
        <w:t>　　　　二、分散墨水产能扩张与投资动态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2025-2031年分散墨水行业产量统计与趋势预测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一、2019-2024年分散墨水行业产量数据统计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1、2019-2024年分散墨水产量及增长趋势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2、2019-2024年分散墨水细分产品产量及份额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二、影响分散墨水产量的关键因素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三、2025-2031年分散墨水产量预测</w:t>
      </w:r>
      <w:r>
        <w:rPr>
          <w:rFonts w:hint="eastAsia"/>
        </w:rPr>
        <w:br/>
      </w:r>
      <w:r>
        <w:rPr>
          <w:rFonts w:hint="eastAsia"/>
        </w:rPr>
        <w:t>　　第三节 2025-2031年分散墨水市场需求与销售分析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一、2024-2025年分散墨水行业需求现状</w:t>
      </w:r>
      <w:r>
        <w:rPr>
          <w:rFonts w:hint="eastAsia"/>
        </w:rPr>
        <w:br/>
      </w:r>
      <w:r>
        <w:rPr>
          <w:rFonts w:hint="eastAsia"/>
        </w:rPr>
        <w:t>　　　　二、分散墨水客户群体与需求特点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三、2019-2024年分散墨水行业销售规模分析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四、2025-2031年分散墨水市场增长潜力与规模预测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分散墨水细分市场分析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一、2024-2025年分散墨水主要细分产品市场现状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分散墨水下游应用与客户群体分析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一、2024-2025年分散墨水各应用领域市场现状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2024-2025年分散墨水行业技术发展现状及趋势分析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分散墨水行业技术发展方向、趋势预测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一、2019-2024年分散墨水市场价格走势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分散墨水定价策略与方法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2025-2031年分散墨水价格竞争态势与趋势预测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2024-2025年重点区域分散墨水市场发展概况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分散墨水行业进口情况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一、2019-2024年分散墨水进口规模及增长情况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分散墨水行业出口情况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一、2019-2024年分散墨水出口规模及增长情况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二、分散墨水主要出口目的地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2019-2024年中国分散墨水行业规模情况</w:t>
      </w:r>
      <w:r>
        <w:rPr>
          <w:rFonts w:hint="eastAsia"/>
        </w:rPr>
        <w:br/>
      </w:r>
      <w:r>
        <w:rPr>
          <w:rFonts w:hint="eastAsia"/>
        </w:rPr>
        <w:t>　　　　一、分散墨水行业企业数量规模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二、分散墨水行业从业人员规模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三、分散墨水行业市场敏感性分析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2019-2024年中国分散墨水行业财务能力分析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一、分散墨水行业盈利能力</w:t>
      </w:r>
      <w:r>
        <w:rPr>
          <w:rFonts w:hint="eastAsia"/>
        </w:rPr>
        <w:br/>
      </w:r>
      <w:r>
        <w:rPr>
          <w:rFonts w:hint="eastAsia"/>
        </w:rPr>
        <w:t>　　　　二、分散墨水行业偿债能力</w:t>
      </w:r>
      <w:r>
        <w:rPr>
          <w:rFonts w:hint="eastAsia"/>
        </w:rPr>
        <w:br/>
      </w:r>
      <w:r>
        <w:rPr>
          <w:rFonts w:hint="eastAsia"/>
        </w:rPr>
        <w:t>　　　　三、分散墨水行业营运能力</w:t>
      </w:r>
      <w:r>
        <w:rPr>
          <w:rFonts w:hint="eastAsia"/>
        </w:rPr>
        <w:br/>
      </w:r>
      <w:r>
        <w:rPr>
          <w:rFonts w:hint="eastAsia"/>
        </w:rPr>
        <w:t>　　　　四、分散墨水行业发展能力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二、企业分散墨水业务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中国分散墨水行业竞争格局分析</w:t>
      </w:r>
      <w:r>
        <w:rPr>
          <w:rFonts w:hint="eastAsia"/>
        </w:rPr>
        <w:br/>
      </w:r>
      <w:r>
        <w:rPr>
          <w:rFonts w:hint="eastAsia"/>
        </w:rPr>
        <w:t>　　第一节 分散墨水行业竞争格局总览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2024-2025年分散墨水行业竞争力分析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2019-2024年分散墨水行业企业并购活动分析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2024-2025年分散墨水行业会展与招投标活动分析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2025年中国分散墨水企业发展企业发展策略与建议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分散墨水销售模式与渠道策略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分散墨水品牌与市场推广策略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分散墨水研发投入与技术创新能力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分散墨水合作联盟与资源整合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中国分散墨水行业风险与对策</w:t>
      </w:r>
      <w:r>
        <w:rPr>
          <w:rFonts w:hint="eastAsia"/>
        </w:rPr>
        <w:br/>
      </w:r>
      <w:r>
        <w:rPr>
          <w:rFonts w:hint="eastAsia"/>
        </w:rPr>
        <w:t>　　第一节 分散墨水行业SWOT分析</w:t>
      </w:r>
      <w:r>
        <w:rPr>
          <w:rFonts w:hint="eastAsia"/>
        </w:rPr>
        <w:br/>
      </w:r>
      <w:r>
        <w:rPr>
          <w:rFonts w:hint="eastAsia"/>
        </w:rPr>
        <w:t>　　　　一、分散墨水行业优势</w:t>
      </w:r>
      <w:r>
        <w:rPr>
          <w:rFonts w:hint="eastAsia"/>
        </w:rPr>
        <w:br/>
      </w:r>
      <w:r>
        <w:rPr>
          <w:rFonts w:hint="eastAsia"/>
        </w:rPr>
        <w:t>　　　　二、分散墨水行业劣势</w:t>
      </w:r>
      <w:r>
        <w:rPr>
          <w:rFonts w:hint="eastAsia"/>
        </w:rPr>
        <w:br/>
      </w:r>
      <w:r>
        <w:rPr>
          <w:rFonts w:hint="eastAsia"/>
        </w:rPr>
        <w:t>　　　　三、分散墨水市场机会</w:t>
      </w:r>
      <w:r>
        <w:rPr>
          <w:rFonts w:hint="eastAsia"/>
        </w:rPr>
        <w:br/>
      </w:r>
      <w:r>
        <w:rPr>
          <w:rFonts w:hint="eastAsia"/>
        </w:rPr>
        <w:t>　　　　四、分散墨水市场威胁</w:t>
      </w:r>
      <w:r>
        <w:rPr>
          <w:rFonts w:hint="eastAsia"/>
        </w:rPr>
        <w:br/>
      </w:r>
      <w:r>
        <w:rPr>
          <w:rFonts w:hint="eastAsia"/>
        </w:rPr>
        <w:t>　　第二节 分散墨水行业风险及对策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2025-2031年中国分散墨水行业前景与发展趋势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2024-2025年分散墨水行业发展环境分析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一、分散墨水行业主管部门与监管体制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二、分散墨水行业主要法律法规及政策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三、分散墨水行业标准与质量监管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2025-2031年分散墨水行业发展趋势与方向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2025-2031年分散墨水行业发展潜力与机遇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分散墨水行业发展建议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分散墨水行业历程</w:t>
      </w:r>
      <w:r>
        <w:rPr>
          <w:rFonts w:hint="eastAsia"/>
        </w:rPr>
        <w:br/>
      </w:r>
      <w:r>
        <w:rPr>
          <w:rFonts w:hint="eastAsia"/>
        </w:rPr>
        <w:t>　　图表 分散墨水行业生命周期</w:t>
      </w:r>
      <w:r>
        <w:rPr>
          <w:rFonts w:hint="eastAsia"/>
        </w:rPr>
        <w:br/>
      </w:r>
      <w:r>
        <w:rPr>
          <w:rFonts w:hint="eastAsia"/>
        </w:rPr>
        <w:t>　　图表 分散墨水行业产业链分析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2019-2024年中国分散墨水行业市场规模及增长情况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2019-2024年分散墨水行业市场容量分析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2019-2024年中国分散墨水行业产能统计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2019-2024年中国分散墨水行业产量及增长趋势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2019-2024年中国分散墨水市场需求量及增速统计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2024年中国分散墨水行业需求领域分布格局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2019-2024年中国分散墨水行业销售收入分析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2019-2024年中国分散墨水行业盈利情况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2019-2024年中国分散墨水行业利润总额统计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2019-2024年中国分散墨水进口数量分析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2019-2024年中国分散墨水进口金额分析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2019-2024年中国分散墨水出口数量分析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2019-2024年中国分散墨水出口金额分析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2024年中国分散墨水进口国家及地区分析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2024年中国分散墨水出口国家及地区分析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2019-2024年中国分散墨水行业企业数量情况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2019-2024年中国分散墨水行业企业平均规模情况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**地区分散墨水行业市场需求情况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**地区分散墨水市场规模及增长情况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2025-2031年中国分散墨水行业产能预测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2025-2031年中国分散墨水行业产量预测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2025-2031年中国分散墨水市场需求量预测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2025-2031年中国分散墨水行业供需平衡预测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2025-2031年中国分散墨水行业市场容量预测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2025-2031年中国分散墨水行业市场规模预测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2025年中国分散墨水市场前景分析</w:t>
      </w:r>
      <w:r>
        <w:rPr>
          <w:rFonts w:hint="eastAsia"/>
        </w:rPr>
        <w:br/>
      </w:r>
      <w:r>
        <w:rPr>
          <w:rFonts w:hint="eastAsia"/>
        </w:rPr>
        <w:t>　　图表 2025年中国分散墨水发展趋势预测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1206c8e894fe2" w:history="1">
        <w:r>
          <w:rPr>
            <w:rStyle w:val="Hyperlink"/>
          </w:rPr>
          <w:t>2025-2031年中国分散墨水市场调研与行业前景分析报告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1206c8e894fe2" w:history="1">
        <w:r>
          <w:rPr>
            <w:rStyle w:val="Hyperlink"/>
          </w:rPr>
          <w:t>https://www.20087.com/8/25/FenSanMoShuiDeQianJingQuShi.html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水在纸上扩散叫什么、分散墨水配方、活性染料和分散染料区别、分散墨水上市公司、墨水9003与8806的区别、分散墨水和活性墨水区别、墨水在冷水和热水中扩散的快慢、分散墨水数码印花的工艺流程、墨水扩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df72c733644dd" w:history="1">
      <w:r>
        <w:rPr>
          <w:rStyle w:val="Hyperlink"/>
        </w:rPr>
        <w:t>2025-2031年中国分散墨水市场调研与行业前景分析报告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enSanMoShuiDeQianJingQuShi.html" TargetMode="External" Id="R2221206c8e89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enSanMoShuiDeQianJingQuShi.html" TargetMode="External" Id="Rb1adf72c7336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2025-09-15T04:32:33Z</dcterms:created>
  <dcterms:modified xsi:type="dcterms:W3CDTF">2025-09-15T05:32:33Z</dcterms:modified>
  <dc:subject>2025-2031年中国分散墨水市场调研与行业前景分析报告</dc:subject>
  <dc:title>2025-2031年中国分散墨水市场调研与行业前景分析报告</dc:title>
  <cp:keywords>2025-2031年中国分散墨水市场调研与行业前景分析报告</cp:keywords>
  <dc:description>2025-2031年中国分散墨水市场调研与行业前景分析报告</dc:description>
</cp:coreProperties>
</file>