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76e0230594c92" w:history="1">
              <w:r>
                <w:rPr>
                  <w:rStyle w:val="Hyperlink"/>
                </w:rPr>
                <w:t>全球与中国超低介电常数薄膜行业市场调研及发展前景分析报告（2026-2032年）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76e0230594c92" w:history="1">
              <w:r>
                <w:rPr>
                  <w:rStyle w:val="Hyperlink"/>
                </w:rPr>
                <w:t>全球与中国超低介电常数薄膜行业市场调研及发展前景分析报告（2026-2032年）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76e0230594c92" w:history="1">
                <w:r>
                  <w:rPr>
                    <w:rStyle w:val="Hyperlink"/>
                  </w:rPr>
                  <w:t>https://www.20087.com/8/65/ChaoDiJieDianChangShuBoMoShiChangQianJing.html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超低介电常数（ultra-low-k）薄膜是先进集成电路互连层中的关键介质材料，介电常数（k值）通常低于2.5，用于降低RC延迟、串扰与功耗，支撑7 nm及以下逻辑制程。超低介电常数薄膜技术包括多孔SiCOH（碳掺杂氧化硅）、有机聚合物（如聚萘、聚酰亚胺）及纳米多孔结构，通过等离子体增强化学气相沉积（PECVD）或旋涂工艺集成。制造难点在于兼顾低k值、机械强度（弹性模量&gt;5 GPa）与热稳定性（&gt;400℃）。然而，纳米孔隙易吸湿导致k值回升，且在化学机械抛光（CMP）中易产生开裂或剥落。</w:t>
      </w:r>
      <w:r>
        <w:rPr>
          <w:rFonts w:hint="eastAsia"/>
        </w:rPr>
        <w:br/>
      </w:r>
      <w:r>
        <w:rPr>
          <w:rFonts w:hint="eastAsia"/>
        </w:rPr>
        <w:t>　　未来，超低介电常数薄膜将向分子级设计、自修复能力与3D集成适配方向突破。梯度孔隙结构与表面疏水封端技术将抑制水分侵入。引入动态共价键网络可实现微裂纹原位愈合。在背面供电（BSPDN）与GAA晶体管架构中，薄膜需与金属栅、空气隙等新结构协同优化。长远看，该材料将从“互连绝缘介质”升级为“电-力-热多场调控平台”，在后摩尔时代延续芯片性能 scaling 的物理极限。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76e0230594c92" w:history="1">
        <w:r>
          <w:rPr>
            <w:rStyle w:val="Hyperlink"/>
          </w:rPr>
          <w:t>全球与中国超低介电常数薄膜行业市场调研及发展前景分析报告（2026-2032年）</w:t>
        </w:r>
      </w:hyperlink>
      <w:r>
        <w:rPr>
          <w:rFonts w:hint="eastAsia"/>
        </w:rPr>
        <w:t>》基于国家统计局、行业协会等详实数据，结合全面市场调研，系统分析了超低介电常数薄膜行业的市场规模、技术现状及未来发展方向。报告从经济环境、政策导向等角度出发，深入探讨了超低介电常数薄膜行业发展趋势、竞争格局及重点企业的战略布局，同时对超低介电常数薄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按产品类型细分，全球超低介电常数薄膜市场规模2021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非多孔型</w:t>
      </w:r>
      <w:r>
        <w:rPr>
          <w:rFonts w:hint="eastAsia"/>
        </w:rPr>
        <w:br/>
      </w:r>
      <w:r>
        <w:rPr>
          <w:rFonts w:hint="eastAsia"/>
        </w:rPr>
        <w:t>　　　　1.3.3 中等多孔型 （10–25%）</w:t>
      </w:r>
      <w:r>
        <w:rPr>
          <w:rFonts w:hint="eastAsia"/>
        </w:rPr>
        <w:br/>
      </w:r>
      <w:r>
        <w:rPr>
          <w:rFonts w:hint="eastAsia"/>
        </w:rPr>
        <w:t>　　　　1.3.4 高多孔型 （25-40%）</w:t>
      </w:r>
      <w:r>
        <w:rPr>
          <w:rFonts w:hint="eastAsia"/>
        </w:rPr>
        <w:br/>
      </w:r>
      <w:r>
        <w:rPr>
          <w:rFonts w:hint="eastAsia"/>
        </w:rPr>
        <w:t>　　1.4 产品分类，按介电常数</w:t>
      </w:r>
      <w:r>
        <w:rPr>
          <w:rFonts w:hint="eastAsia"/>
        </w:rPr>
        <w:br/>
      </w:r>
      <w:r>
        <w:rPr>
          <w:rFonts w:hint="eastAsia"/>
        </w:rPr>
        <w:t>　　　　1.4.1 按介电常数细分，全球超低介电常数薄膜市场规模2021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低介电常数 （k： 2.5–3.0）</w:t>
      </w:r>
      <w:r>
        <w:rPr>
          <w:rFonts w:hint="eastAsia"/>
        </w:rPr>
        <w:br/>
      </w:r>
      <w:r>
        <w:rPr>
          <w:rFonts w:hint="eastAsia"/>
        </w:rPr>
        <w:t>　　　　1.4.3 超低介电常数 （k： 2.0–2.5）</w:t>
      </w:r>
      <w:r>
        <w:rPr>
          <w:rFonts w:hint="eastAsia"/>
        </w:rPr>
        <w:br/>
      </w:r>
      <w:r>
        <w:rPr>
          <w:rFonts w:hint="eastAsia"/>
        </w:rPr>
        <w:t>　　　　1.4.4 极低介电常数 （k &lt; 2.0）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按应用细分，全球超低介电常数薄膜市场规模2021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电子和印刷电路板</w:t>
      </w:r>
      <w:r>
        <w:rPr>
          <w:rFonts w:hint="eastAsia"/>
        </w:rPr>
        <w:br/>
      </w:r>
      <w:r>
        <w:rPr>
          <w:rFonts w:hint="eastAsia"/>
        </w:rPr>
        <w:t>　　　　1.5.4 人工智能硬件</w:t>
      </w:r>
      <w:r>
        <w:rPr>
          <w:rFonts w:hint="eastAsia"/>
        </w:rPr>
        <w:br/>
      </w:r>
      <w:r>
        <w:rPr>
          <w:rFonts w:hint="eastAsia"/>
        </w:rPr>
        <w:t>　　　　1.5.5 汽车电子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超低介电常数薄膜行业发展总体概况</w:t>
      </w:r>
      <w:r>
        <w:rPr>
          <w:rFonts w:hint="eastAsia"/>
        </w:rPr>
        <w:br/>
      </w:r>
      <w:r>
        <w:rPr>
          <w:rFonts w:hint="eastAsia"/>
        </w:rPr>
        <w:t>　　　　1.6.2 超低介电常数薄膜行业发展主要特点</w:t>
      </w:r>
      <w:r>
        <w:rPr>
          <w:rFonts w:hint="eastAsia"/>
        </w:rPr>
        <w:br/>
      </w:r>
      <w:r>
        <w:rPr>
          <w:rFonts w:hint="eastAsia"/>
        </w:rPr>
        <w:t>　　　　1.6.3 超低介电常数薄膜行业发展影响因素</w:t>
      </w:r>
      <w:r>
        <w:rPr>
          <w:rFonts w:hint="eastAsia"/>
        </w:rPr>
        <w:br/>
      </w:r>
      <w:r>
        <w:rPr>
          <w:rFonts w:hint="eastAsia"/>
        </w:rPr>
        <w:t>　　　　1.6.3 .1 超低介电常数薄膜有利因素</w:t>
      </w:r>
      <w:r>
        <w:rPr>
          <w:rFonts w:hint="eastAsia"/>
        </w:rPr>
        <w:br/>
      </w:r>
      <w:r>
        <w:rPr>
          <w:rFonts w:hint="eastAsia"/>
        </w:rPr>
        <w:t>　　　　1.6.3 .2 超低介电常数薄膜不利因素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全球市场，近三年超低介电常数薄膜主要企业占有率及排名（按销量）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超低介电常数薄膜主要企业在国际市场占有率（按销量，2023-2026）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2025年超低介电常数薄膜主要企业在国际市场排名（按销量）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全球市场主要企业超低介电常数薄膜销量（2023-2026）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全球市场，近三年超低介电常数薄膜主要企业占有率及排名（按收入）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超低介电常数薄膜主要企业在国际市场占有率（按收入，2023-2026）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2025年超低介电常数薄膜主要企业在国际市场排名（按收入）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全球市场主要企业超低介电常数薄膜销售收入（2023-2026）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全球市场主要企业超低介电常数薄膜销售价格（2023-2026）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中国市场，近三年超低介电常数薄膜主要企业占有率及排名（按销量）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超低介电常数薄膜主要企业在中国市场占有率（按销量，2023-2026）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2025年超低介电常数薄膜主要企业在中国市场排名（按销量）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中国市场主要企业超低介电常数薄膜销量（2023-2026）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中国市场，近三年超低介电常数薄膜主要企业占有率及排名（按收入）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超低介电常数薄膜主要企业在中国市场占有率（按收入，2023-2026）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2025年超低介电常数薄膜主要企业在中国市场排名（按收入）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中国市场主要企业超低介电常数薄膜销售收入（2023-2026）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全球主要厂商超低介电常数薄膜总部及产地分布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全球主要厂商成立时间及超低介电常数薄膜商业化日期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全球主要厂商超低介电常数薄膜产品类型及应用</w:t>
      </w:r>
      <w:r>
        <w:rPr>
          <w:rFonts w:hint="eastAsia"/>
        </w:rPr>
        <w:br/>
      </w:r>
      <w:r>
        <w:rPr>
          <w:rFonts w:hint="eastAsia"/>
        </w:rPr>
        <w:t>　　2.9 超低介电常数薄膜行业集中度、竞争程度分析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超低介电常数薄膜行业集中度分析：2025年全球Top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全球超低介电常数薄膜第一梯队、第二梯队和第三梯队生产商（品牌）及市场份额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全球超低介电常数薄膜总体规模分析</w:t>
      </w:r>
      <w:r>
        <w:rPr>
          <w:rFonts w:hint="eastAsia"/>
        </w:rPr>
        <w:br/>
      </w:r>
      <w:r>
        <w:rPr>
          <w:rFonts w:hint="eastAsia"/>
        </w:rPr>
        <w:t>　　3.1 全球超低介电常数薄膜供需现状及预测（2021-2032）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全球超低介电常数薄膜产能、产量、产能利用率及发展趋势（2021-2032）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全球超低介电常数薄膜产量、需求量及发展趋势（2021-2032）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全球主要地区超低介电常数薄膜产量及发展趋势（2021-2032）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全球主要地区超低介电常数薄膜产量（2021-2026）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全球主要地区超低介电常数薄膜产量（2027-2032）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全球主要地区超低介电常数薄膜产量市场份额（2021-2032）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中国超低介电常数薄膜供需现状及预测（2021-2032）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中国超低介电常数薄膜产能、产量、产能利用率及发展趋势（2021-2032）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中国超低介电常数薄膜产量、市场需求量及发展趋势（2021-2032）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中国市场超低介电常数薄膜进出口（2021-2032）</w:t>
      </w:r>
      <w:r>
        <w:rPr>
          <w:rFonts w:hint="eastAsia"/>
        </w:rPr>
        <w:br/>
      </w:r>
      <w:r>
        <w:rPr>
          <w:rFonts w:hint="eastAsia"/>
        </w:rPr>
        <w:t>　　3.4 全球超低介电常数薄膜销量及销售额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全球市场超低介电常数薄膜销售额（2021-2032）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全球市场超低介电常数薄膜销量（2021-2032）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全球市场超低介电常数薄膜价格趋势（2021-2032）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全球超低介电常数薄膜主要地区分析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全球主要地区超低介电常数薄膜市场规模分析：2021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全球主要地区超低介电常数薄膜销售收入及市场份额（2021-2026）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全球主要地区超低介电常数薄膜销售收入预测（2027-2032）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全球主要地区超低介电常数薄膜销量分析：2021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全球主要地区超低介电常数薄膜销量及市场份额（2021-2026）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全球主要地区超低介电常数薄膜销量及市场份额预测（2027-2032）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北美市场超低介电常数薄膜销量、收入及增长率（2021-2032）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欧洲市场超低介电常数薄膜销量、收入及增长率（2021-2032）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中国市场超低介电常数薄膜销量、收入及增长率（2021-2032）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日本市场超低介电常数薄膜销量、收入及增长率（2021-2032）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东南亚市场超低介电常数薄膜销量、收入及增长率（2021-2032）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印度市场超低介电常数薄膜销量、收入及增长率（2021-2032）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南美市场超低介电常数薄膜销量、收入及增长率（2021-2032）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中东市场超低介电常数薄膜销量、收入及增长率（2021-2032）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超低介电常数薄膜销量、收入、价格及毛利率（2021-2026）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超低介电常数薄膜销量、收入、价格及毛利率（2021-2026）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超低介电常数薄膜销量、收入、价格及毛利率（2021-2026）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超低介电常数薄膜销量、收入、价格及毛利率（2021-2026）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超低介电常数薄膜销量、收入、价格及毛利率（2021-2026）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超低介电常数薄膜销量、收入、价格及毛利率（2021-2026）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超低介电常数薄膜销量、收入、价格及毛利率（2021-2026）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超低介电常数薄膜销量、收入、价格及毛利率（2021-2026）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超低介电常数薄膜销量、收入、价格及毛利率（2021-2026）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超低介电常数薄膜销量、收入、价格及毛利率（2021-2026）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超低介电常数薄膜销量、收入、价格及毛利率（2021-2026）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超低介电常数薄膜销量、收入、价格及毛利率（2021-2026）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不同产品类型超低介电常数薄膜分析</w:t>
      </w:r>
      <w:r>
        <w:rPr>
          <w:rFonts w:hint="eastAsia"/>
        </w:rPr>
        <w:br/>
      </w:r>
      <w:r>
        <w:rPr>
          <w:rFonts w:hint="eastAsia"/>
        </w:rPr>
        <w:t>　　6.1 全球不同产品类型超低介电常数薄膜销量（2021-2032）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全球不同产品类型超低介电常数薄膜销量及市场份额（2021-2026）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全球不同产品类型超低介电常数薄膜销量预测（2027-2032）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全球不同产品类型超低介电常数薄膜收入（2021-2032）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全球不同产品类型超低介电常数薄膜收入及市场份额（2021-2026）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全球不同产品类型超低介电常数薄膜收入预测（2027-2032）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全球不同产品类型超低介电常数薄膜价格走势（2021-2032）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中国不同产品类型超低介电常数薄膜销量（2021-2032）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中国不同产品类型超低介电常数薄膜销量及市场份额（2021-2026）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中国不同产品类型超低介电常数薄膜销量预测（2027-2032）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中国不同产品类型超低介电常数薄膜收入（2021-2032）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中国不同产品类型超低介电常数薄膜收入及市场份额（2021-2026）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中国不同产品类型超低介电常数薄膜收入预测（2027-2032）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不同应用超低介电常数薄膜分析</w:t>
      </w:r>
      <w:r>
        <w:rPr>
          <w:rFonts w:hint="eastAsia"/>
        </w:rPr>
        <w:br/>
      </w:r>
      <w:r>
        <w:rPr>
          <w:rFonts w:hint="eastAsia"/>
        </w:rPr>
        <w:t>　　7.1 全球不同应用超低介电常数薄膜销量（2021-2032）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全球不同应用超低介电常数薄膜销量及市场份额（2021-2026）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全球不同应用超低介电常数薄膜销量预测（2027-2032）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全球不同应用超低介电常数薄膜收入（2021-2032）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全球不同应用超低介电常数薄膜收入及市场份额（2021-2026）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全球不同应用超低介电常数薄膜收入预测（2027-2032）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全球不同应用超低介电常数薄膜价格走势（2021-2032）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中国不同应用超低介电常数薄膜销量（2021-2032）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中国不同应用超低介电常数薄膜销量及市场份额（2021-2026）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中国不同应用超低介电常数薄膜销量预测（2027-2032）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中国不同应用超低介电常数薄膜收入（2021-2032）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中国不同应用超低介电常数薄膜收入及市场份额（2021-2026）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中国不同应用超低介电常数薄膜收入预测（2027-2032）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超低介电常数薄膜行业发展趋势</w:t>
      </w:r>
      <w:r>
        <w:rPr>
          <w:rFonts w:hint="eastAsia"/>
        </w:rPr>
        <w:br/>
      </w:r>
      <w:r>
        <w:rPr>
          <w:rFonts w:hint="eastAsia"/>
        </w:rPr>
        <w:t>　　8.2 超低介电常数薄膜行业主要驱动因素</w:t>
      </w:r>
      <w:r>
        <w:rPr>
          <w:rFonts w:hint="eastAsia"/>
        </w:rPr>
        <w:br/>
      </w:r>
      <w:r>
        <w:rPr>
          <w:rFonts w:hint="eastAsia"/>
        </w:rPr>
        <w:t>　　8.3 超低介电常数薄膜中国企业SWOT分析</w:t>
      </w:r>
      <w:r>
        <w:rPr>
          <w:rFonts w:hint="eastAsia"/>
        </w:rPr>
        <w:br/>
      </w:r>
      <w:r>
        <w:rPr>
          <w:rFonts w:hint="eastAsia"/>
        </w:rPr>
        <w:t>　　8.4 中国超低介电常数薄膜行业政策环境分析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超低介电常数薄膜行业产业链简介</w:t>
      </w:r>
      <w:r>
        <w:rPr>
          <w:rFonts w:hint="eastAsia"/>
        </w:rPr>
        <w:br/>
      </w:r>
      <w:r>
        <w:rPr>
          <w:rFonts w:hint="eastAsia"/>
        </w:rPr>
        <w:t>　　　　9.1.1 超低介电常数薄膜行业供应链分析</w:t>
      </w:r>
      <w:r>
        <w:rPr>
          <w:rFonts w:hint="eastAsia"/>
        </w:rPr>
        <w:br/>
      </w:r>
      <w:r>
        <w:rPr>
          <w:rFonts w:hint="eastAsia"/>
        </w:rPr>
        <w:t>　　　　9.1.2 超低介电常数薄膜主要原料及供应情况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超低介电常数薄膜行业采购模式</w:t>
      </w:r>
      <w:r>
        <w:rPr>
          <w:rFonts w:hint="eastAsia"/>
        </w:rPr>
        <w:br/>
      </w:r>
      <w:r>
        <w:rPr>
          <w:rFonts w:hint="eastAsia"/>
        </w:rPr>
        <w:t>　　9.3 超低介电常数薄膜行业生产模式</w:t>
      </w:r>
      <w:r>
        <w:rPr>
          <w:rFonts w:hint="eastAsia"/>
        </w:rPr>
        <w:br/>
      </w:r>
      <w:r>
        <w:rPr>
          <w:rFonts w:hint="eastAsia"/>
        </w:rPr>
        <w:t>　　9.4 超低介电常数薄膜行业销售模式及销售渠道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按产品类型细分，全球超低介电常数薄膜市场规模2021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按介电常数细分，全球超低介电常数薄膜市场规模2021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按应用细分，全球超低介电常数薄膜市场规模（CAGR）2021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超低介电常数薄膜行业发展主要特点</w:t>
      </w:r>
      <w:r>
        <w:rPr>
          <w:rFonts w:hint="eastAsia"/>
        </w:rPr>
        <w:br/>
      </w:r>
      <w:r>
        <w:rPr>
          <w:rFonts w:hint="eastAsia"/>
        </w:rPr>
        <w:t>　　表 5： 超低介电常数薄膜行业发展有利因素分析</w:t>
      </w:r>
      <w:r>
        <w:rPr>
          <w:rFonts w:hint="eastAsia"/>
        </w:rPr>
        <w:br/>
      </w:r>
      <w:r>
        <w:rPr>
          <w:rFonts w:hint="eastAsia"/>
        </w:rPr>
        <w:t>　　表 6： 超低介电常数薄膜行业发展不利因素分析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进入超低介电常数薄膜行业壁垒</w:t>
      </w:r>
      <w:r>
        <w:rPr>
          <w:rFonts w:hint="eastAsia"/>
        </w:rPr>
        <w:br/>
      </w:r>
      <w:r>
        <w:rPr>
          <w:rFonts w:hint="eastAsia"/>
        </w:rPr>
        <w:t>　　表 8： 超低介电常数薄膜主要企业在国际市场占有率（按销量，2023-2026）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2025年超低介电常数薄膜主要企业在国际市场排名（按销量）&amp;（千平方米）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全球市场主要企业超低介电常数薄膜销量（2023-2026）&amp;（千平方米）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11： 超低介电常数薄膜主要企业在国际市场占有率（按收入，2023-2026）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2025年超低介电常数薄膜主要企业在国际市场排名（按收入）&amp;（万元）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全球市场主要企业超低介电常数薄膜销售收入（2023-2026）&amp;（万元）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全球市场主要企业超低介电常数薄膜销售价格（2023-2026）&amp;（元/平方米）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15： 超低介电常数薄膜主要企业在中国市场占有率（按销量，2023-2026）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2025年超低介电常数薄膜主要企业在中国市场排名（按销量）&amp;（千平方米）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17： 中国市场主要企业超低介电常数薄膜销量（2023-2026）&amp;（千平方米）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18： 超低介电常数薄膜主要企业在中国市场占有率（按收入，2023-2026）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2025年超低介电常数薄膜主要企业在中国市场排名（按收入）&amp;（万元）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中国市场主要企业超低介电常数薄膜销售收入（2023-2026）&amp;（万元）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全球主要厂商超低介电常数薄膜总部及产地分布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全球主要厂商成立时间及超低介电常数薄膜商业化日期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全球主要厂商超低介电常数薄膜产品类型及应用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2025年全球超低介电常数薄膜主要厂商市场地位（第一梯队、第二梯队和第三梯队）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全球超低介电常数薄膜市场投资、并购等现状分析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全球主要地区超低介电常数薄膜产量增速（CAGR）：（2021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全球主要地区超低介电常数薄膜产量（2021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全球主要地区超低介电常数薄膜产量（2021-2026）&amp;（千平方米）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全球主要地区超低介电常数薄膜产量（2027-2032）&amp;（千平方米）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全球主要地区超低介电常数薄膜产量市场份额（2021-2026）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全球主要地区超低介电常数薄膜产量市场份额（2027-2032）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中国市场超低介电常数薄膜产量、销量、进出口（2021-2026）&amp;（千平方米）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中国市场超低介电常数薄膜产量、销量、进出口预测（2027-2032）&amp;（千平方米）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34： 全球主要地区超低介电常数薄膜销售收入增速：（2021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全球主要地区超低介电常数薄膜销售收入（2021-2026）&amp;（万元）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全球主要地区超低介电常数薄膜销售收入市场份额（2021-2026）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全球主要地区超低介电常数薄膜收入（2027-2032）&amp;（万元）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全球主要地区超低介电常数薄膜收入市场份额（2027-2032）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全球主要地区超低介电常数薄膜销量（千平方米）：2021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全球主要地区超低介电常数薄膜销量（2021-2026）&amp;（千平方米）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41： 全球主要地区超低介电常数薄膜销量市场份额（2021-2026）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全球主要地区超低介电常数薄膜销量（2027-2032）&amp;（千平方米）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全球主要地区超低介电常数薄膜销量份额（2027-2032）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超低介电常数薄膜销量（千平方米）、收入（万元）、价格（元/平方米）及毛利率（2021-2026）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超低介电常数薄膜销量（千平方米）、收入（万元）、价格（元/平方米）及毛利率（2021-2026）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超低介电常数薄膜销量（千平方米）、收入（万元）、价格（元/平方米）及毛利率（2021-2026）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超低介电常数薄膜销量（千平方米）、收入（万元）、价格（元/平方米）及毛利率（2021-2026）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超低介电常数薄膜销量（千平方米）、收入（万元）、价格（元/平方米）及毛利率（2021-2026）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超低介电常数薄膜销量（千平方米）、收入（万元）、价格（元/平方米）及毛利率（2021-2026）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超低介电常数薄膜销量（千平方米）、收入（万元）、价格（元/平方米）及毛利率（2021-2026）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超低介电常数薄膜销量（千平方米）、收入（万元）、价格（元/平方米）及毛利率（2021-2026）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超低介电常数薄膜销量（千平方米）、收入（万元）、价格（元/平方米）及毛利率（2021-2026）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超低介电常数薄膜销量（千平方米）、收入（万元）、价格（元/平方米）及毛利率（2021-2026）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超低介电常数薄膜销量（千平方米）、收入（万元）、价格（元/平方米）及毛利率（2021-2026）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超低介电常数薄膜生产基地、销售区域、竞争对手及市场地位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超低介电常数薄膜产品规格、参数及市场应用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超低介电常数薄膜销量（千平方米）、收入（万元）、价格（元/平方米）及毛利率（2021-2026）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全球不同产品类型超低介电常数薄膜销量（2021-2026）&amp;（千平方米）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全球不同产品类型超低介电常数薄膜销量市场份额（2021-2026）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全球不同产品类型超低介电常数薄膜销量预测（2027-2032）&amp;（千平方米）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全球市场不同产品类型超低介电常数薄膜销量市场份额预测（2027-2032）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全球不同产品类型超低介电常数薄膜收入（2021-2026）&amp;（万元）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全球不同产品类型超低介电常数薄膜收入市场份额（2021-2026）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全球不同产品类型超低介电常数薄膜收入预测（2027-2032）&amp;（万元）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全球不同产品类型超低介电常数薄膜收入市场份额预测（2027-2032）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中国不同产品类型超低介电常数薄膜销量（2021-2026）&amp;（千平方米）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中国不同产品类型超低介电常数薄膜销量市场份额（2021-2026）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中国不同产品类型超低介电常数薄膜销量预测（2027-2032）&amp;（千平方米）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全球市场不同产品类型超低介电常数薄膜销量市场份额预测（2027-2032）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中国不同产品类型超低介电常数薄膜收入（2021-2026）&amp;（万元）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中国不同产品类型超低介电常数薄膜收入市场份额（2021-2026）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中国不同产品类型超低介电常数薄膜收入预测（2027-2032）&amp;（万元）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中国不同产品类型超低介电常数薄膜收入市场份额预测（2027-2032）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全球不同应用超低介电常数薄膜销量（2021-2026）&amp;（千平方米）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全球不同应用超低介电常数薄膜销量市场份额（2021-2026）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全球不同应用超低介电常数薄膜销量预测（2027-2032）&amp;（千平方米）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123： 全球市场不同应用超低介电常数薄膜销量市场份额预测（2027-2032）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全球不同应用超低介电常数薄膜收入（2021-2026）&amp;（万元）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全球不同应用超低介电常数薄膜收入市场份额（2021-2026）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全球不同应用超低介电常数薄膜收入预测（2027-2032）&amp;（万元）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全球不同应用超低介电常数薄膜收入市场份额预测（2027-2032）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中国不同应用超低介电常数薄膜销量（2021-2026）&amp;（千平方米）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中国不同应用超低介电常数薄膜销量市场份额（2021-2026）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中国不同应用超低介电常数薄膜销量预测（2027-2032）&amp;（千平方米）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中国市场不同应用超低介电常数薄膜销量市场份额预测（2027-2032）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中国不同应用超低介电常数薄膜收入（2021-2026）&amp;（万元）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中国不同应用超低介电常数薄膜收入市场份额（2021-2026）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中国不同应用超低介电常数薄膜收入预测（2027-2032）&amp;（万元）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中国不同应用超低介电常数薄膜收入市场份额预测（2027-2032）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超低介电常数薄膜行业发展趋势</w:t>
      </w:r>
      <w:r>
        <w:rPr>
          <w:rFonts w:hint="eastAsia"/>
        </w:rPr>
        <w:br/>
      </w:r>
      <w:r>
        <w:rPr>
          <w:rFonts w:hint="eastAsia"/>
        </w:rPr>
        <w:t>　　表 137： 超低介电常数薄膜行业主要驱动因素</w:t>
      </w:r>
      <w:r>
        <w:rPr>
          <w:rFonts w:hint="eastAsia"/>
        </w:rPr>
        <w:br/>
      </w:r>
      <w:r>
        <w:rPr>
          <w:rFonts w:hint="eastAsia"/>
        </w:rPr>
        <w:t>　　表 138： 超低介电常数薄膜行业供应链分析</w:t>
      </w:r>
      <w:r>
        <w:rPr>
          <w:rFonts w:hint="eastAsia"/>
        </w:rPr>
        <w:br/>
      </w:r>
      <w:r>
        <w:rPr>
          <w:rFonts w:hint="eastAsia"/>
        </w:rPr>
        <w:t>　　表 139： 超低介电常数薄膜上游原料供应商</w:t>
      </w:r>
      <w:r>
        <w:rPr>
          <w:rFonts w:hint="eastAsia"/>
        </w:rPr>
        <w:br/>
      </w:r>
      <w:r>
        <w:rPr>
          <w:rFonts w:hint="eastAsia"/>
        </w:rPr>
        <w:t>　　表 140： 超低介电常数薄膜主要地区不同应用客户分析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超低介电常数薄膜典型经销商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超低介电常数薄膜产品图片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全球不同产品类型超低介电常数薄膜销售额2021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全球不同产品类型超低介电常数薄膜市场份额2025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非多孔型产品图片</w:t>
      </w:r>
      <w:r>
        <w:rPr>
          <w:rFonts w:hint="eastAsia"/>
        </w:rPr>
        <w:br/>
      </w:r>
      <w:r>
        <w:rPr>
          <w:rFonts w:hint="eastAsia"/>
        </w:rPr>
        <w:t>　　图 5： 中等多孔型 （10–25%）产品图片</w:t>
      </w:r>
      <w:r>
        <w:rPr>
          <w:rFonts w:hint="eastAsia"/>
        </w:rPr>
        <w:br/>
      </w:r>
      <w:r>
        <w:rPr>
          <w:rFonts w:hint="eastAsia"/>
        </w:rPr>
        <w:t>　　图 6： 高多孔型 （25-40%）产品图片</w:t>
      </w:r>
      <w:r>
        <w:rPr>
          <w:rFonts w:hint="eastAsia"/>
        </w:rPr>
        <w:br/>
      </w:r>
      <w:r>
        <w:rPr>
          <w:rFonts w:hint="eastAsia"/>
        </w:rPr>
        <w:t>　　图 7： 全球不同介电常数超低介电常数薄膜销售额2021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全球不同介电常数超低介电常数薄膜市场份额2025 &amp; 2032</w:t>
      </w:r>
      <w:r>
        <w:rPr>
          <w:rFonts w:hint="eastAsia"/>
        </w:rPr>
        <w:br/>
      </w:r>
      <w:r>
        <w:rPr>
          <w:rFonts w:hint="eastAsia"/>
        </w:rPr>
        <w:t>　　图 9： 低介电常数 （k： 2.5–3.0）产品图片</w:t>
      </w:r>
      <w:r>
        <w:rPr>
          <w:rFonts w:hint="eastAsia"/>
        </w:rPr>
        <w:br/>
      </w:r>
      <w:r>
        <w:rPr>
          <w:rFonts w:hint="eastAsia"/>
        </w:rPr>
        <w:t>　　图 10： 超低介电常数 （k： 2.0–2.5）产品图片</w:t>
      </w:r>
      <w:r>
        <w:rPr>
          <w:rFonts w:hint="eastAsia"/>
        </w:rPr>
        <w:br/>
      </w:r>
      <w:r>
        <w:rPr>
          <w:rFonts w:hint="eastAsia"/>
        </w:rPr>
        <w:t>　　图 11： 极低介电常数 （k &lt; 2.0）产品图片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全球不同应用超低介电常数薄膜市场份额2025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电子和印刷电路板</w:t>
      </w:r>
      <w:r>
        <w:rPr>
          <w:rFonts w:hint="eastAsia"/>
        </w:rPr>
        <w:br/>
      </w:r>
      <w:r>
        <w:rPr>
          <w:rFonts w:hint="eastAsia"/>
        </w:rPr>
        <w:t>　　图 16： 人工智能硬件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2025年全球前五大生产商超低介电常数薄膜市场份额</w:t>
      </w:r>
      <w:r>
        <w:rPr>
          <w:rFonts w:hint="eastAsia"/>
        </w:rPr>
        <w:br/>
      </w:r>
      <w:r>
        <w:rPr>
          <w:rFonts w:hint="eastAsia"/>
        </w:rPr>
        <w:t>　　图 20： 2025年全球超低介电常数薄膜第一梯队、第二梯队和第三梯队厂商及市场份额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全球超低介电常数薄膜产能、产量、产能利用率及发展趋势（2021-2032）&amp;（千平方米）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全球超低介电常数薄膜产量、需求量及发展趋势（2021-2032）&amp;（千平方米）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全球主要地区超低介电常数薄膜产量市场份额（2021-2032）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中国超低介电常数薄膜产能、产量、产能利用率及发展趋势（2021-2032）&amp;（千平方米）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中国超低介电常数薄膜产量、市场需求量及发展趋势（2021-2032）&amp;（千平方米）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全球超低介电常数薄膜市场销售额及增长率：（2021-2032）&amp;（万元）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全球市场超低介电常数薄膜市场规模：2021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全球市场超低介电常数薄膜销量及增长率（2021-2032）&amp;（千平方米）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全球市场超低介电常数薄膜价格趋势（2021-2032）&amp;（元/平方米）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全球主要地区超低介电常数薄膜销售收入（2021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全球主要地区超低介电常数薄膜销售收入市场份额（2021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北美市场超低介电常数薄膜销量及增长率（2021-2032）&amp;（千平方米）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北美市场超低介电常数薄膜收入及增长率（2021-2032）&amp;（万元）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欧洲市场超低介电常数薄膜销量及增长率（2021-2032）&amp;（千平方米）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欧洲市场超低介电常数薄膜收入及增长率（2021-2032）&amp;（万元）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中国市场超低介电常数薄膜销量及增长率（2021-2032）&amp;（千平方米）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中国市场超低介电常数薄膜收入及增长率（2021-2032）&amp;（万元）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日本市场超低介电常数薄膜销量及增长率（2021-2032）&amp;（千平方米）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日本市场超低介电常数薄膜收入及增长率（2021-2032）&amp;（万元）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东南亚市场超低介电常数薄膜销量及增长率（2021-2032）&amp;（千平方米）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东南亚市场超低介电常数薄膜收入及增长率（2021-2032）&amp;（万元）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印度市场超低介电常数薄膜销量及增长率（2021-2032）&amp;（千平方米）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印度市场超低介电常数薄膜收入及增长率（2021-2032）&amp;（万元）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南美市场超低介电常数薄膜销量及增长率（2021-2032）&amp;（千平方米）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南美市场超低介电常数薄膜收入及增长率（2021-2032）&amp;（万元）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中东市场超低介电常数薄膜销量及增长率（2021-2032）&amp;（千平方米）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中东市场超低介电常数薄膜收入及增长率（2021-2032）&amp;（万元）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全球不同产品类型超低介电常数薄膜价格走势（2021-2032）&amp;（元/平方米）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49： 全球不同应用超低介电常数薄膜价格走势（2021-2032）&amp;（元/平方米）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超低介电常数薄膜中国企业SWOT分析</w:t>
      </w:r>
      <w:r>
        <w:rPr>
          <w:rFonts w:hint="eastAsia"/>
        </w:rPr>
        <w:br/>
      </w:r>
      <w:r>
        <w:rPr>
          <w:rFonts w:hint="eastAsia"/>
        </w:rPr>
        <w:t>　　图 51： 超低介电常数薄膜产业链</w:t>
      </w:r>
      <w:r>
        <w:rPr>
          <w:rFonts w:hint="eastAsia"/>
        </w:rPr>
        <w:br/>
      </w:r>
      <w:r>
        <w:rPr>
          <w:rFonts w:hint="eastAsia"/>
        </w:rPr>
        <w:t>　　图 52： 超低介电常数薄膜行业采购模式分析</w:t>
      </w:r>
      <w:r>
        <w:rPr>
          <w:rFonts w:hint="eastAsia"/>
        </w:rPr>
        <w:br/>
      </w:r>
      <w:r>
        <w:rPr>
          <w:rFonts w:hint="eastAsia"/>
        </w:rPr>
        <w:t>　　图 53： 超低介电常数薄膜行业生产模式</w:t>
      </w:r>
      <w:r>
        <w:rPr>
          <w:rFonts w:hint="eastAsia"/>
        </w:rPr>
        <w:br/>
      </w:r>
      <w:r>
        <w:rPr>
          <w:rFonts w:hint="eastAsia"/>
        </w:rPr>
        <w:t>　　图 54： 超低介电常数薄膜行业销售模式分析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76e0230594c92" w:history="1">
        <w:r>
          <w:rPr>
            <w:rStyle w:val="Hyperlink"/>
          </w:rPr>
          <w:t>全球与中国超低介电常数薄膜行业市场调研及发展前景分析报告（2026-2032年）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76e0230594c92" w:history="1">
        <w:r>
          <w:rPr>
            <w:rStyle w:val="Hyperlink"/>
          </w:rPr>
          <w:t>https://www.20087.com/8/65/ChaoDiJieDianChangShuBoMoShiChangQianJing.html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52f4a14934a9c" w:history="1">
      <w:r>
        <w:rPr>
          <w:rStyle w:val="Hyperlink"/>
        </w:rPr>
        <w:t>全球与中国超低介电常数薄膜行业市场调研及发展前景分析报告（2026-2032年）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haoDiJieDianChangShuBoMoShiChangQianJing.html" TargetMode="External" Id="R9e276e023059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haoDiJieDianChangShuBoMoShiChangQianJing.html" TargetMode="External" Id="R73a52f4a1493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2026-02-02T08:45:01Z</dcterms:created>
  <dcterms:modified xsi:type="dcterms:W3CDTF">2026-02-02T09:45:01Z</dcterms:modified>
  <dc:subject>全球与中国超低介电常数薄膜行业市场调研及发展前景分析报告（2026-2032年）</dc:subject>
  <dc:title>全球与中国超低介电常数薄膜行业市场调研及发展前景分析报告（2026-2032年）</dc:title>
  <cp:keywords>全球与中国超低介电常数薄膜行业市场调研及发展前景分析报告（2026-2032年）</cp:keywords>
  <dc:description>全球与中国超低介电常数薄膜行业市场调研及发展前景分析报告（2026-2032年）</dc:description>
</cp:coreProperties>
</file>