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85974d864f33" w:history="1">
              <w:r>
                <w:rPr>
                  <w:rStyle w:val="Hyperlink"/>
                </w:rPr>
                <w:t>2025-2031年中国高分子分离膜发展现状分析及趋势预测报告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85974d864f33" w:history="1">
              <w:r>
                <w:rPr>
                  <w:rStyle w:val="Hyperlink"/>
                </w:rPr>
                <w:t>2025-2031年中国高分子分离膜发展现状分析及趋势预测报告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485974d864f33" w:history="1">
                <w:r>
                  <w:rPr>
                    <w:rStyle w:val="Hyperlink"/>
                  </w:rPr>
                  <w:t>https://www.20087.com/8/65/GaoFenZiFenLiMoFaZhanQuShi.html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技术在水处理、气体分离、生物医药、食品饮料等多个领域中广泛应用，其高效、节能、环保的特点受到广泛关注。当前，高分子分离膜的研制正努力提高分离效率、降低能耗、增强耐久性，以及开发新型功能膜材料。</w:t>
      </w:r>
      <w:r>
        <w:rPr>
          <w:rFonts w:hint="eastAsia"/>
        </w:rPr>
        <w:br/>
      </w:r>
      <w:r>
        <w:rPr>
          <w:rFonts w:hint="eastAsia"/>
        </w:rPr>
        <w:t>　　随着环保政策收紧和资源循环利用需求的提升，高分子分离膜技术将向更高分离精度、更宽分离范围、更优选择性方向发展。同时，膜材料的稳定性、抗污染能力和使用寿命将得到进一步改善。此外，结合纳米技术、智能材料和3D打印技术，未来的高分子分离膜将呈现更丰富的形态和功能，服务于更广泛的分离和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85974d864f33" w:history="1">
        <w:r>
          <w:rPr>
            <w:rStyle w:val="Hyperlink"/>
          </w:rPr>
          <w:t>2025-2031年中国高分子分离膜发展现状分析及趋势预测报告</w:t>
        </w:r>
      </w:hyperlink>
      <w:r>
        <w:rPr>
          <w:rFonts w:hint="eastAsia"/>
        </w:rPr>
        <w:t>》基于多年高分子分离膜行业研究积累，结合高分子分离膜行业市场现状，通过资深研究团队对高分子分离膜市场资讯的系统整理与分析，依托权威数据资源及长期市场监测数据库，对高分子分离膜行业进行了全面调研。报告详细分析了高分子分离膜市场规模、市场前景、技术现状及未来发展方向，重点评估了高分子分离膜行业内企业的竞争格局及经营表现，并通过SWOT分析揭示了高分子分离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485974d864f33" w:history="1">
        <w:r>
          <w:rPr>
            <w:rStyle w:val="Hyperlink"/>
          </w:rPr>
          <w:t>2025-2031年中国高分子分离膜发展现状分析及趋势预测报告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》为投资者提供了准确的市场现状分析及前景预判，帮助挖掘行业投资价值，并提出投资策略与营销策略建议，是把握高分子分离膜行业动态、优化决策的重要工具。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2020-2025年高分子分离膜行业分析</w:t>
      </w:r>
      <w:r>
        <w:rPr>
          <w:rFonts w:hint="eastAsia"/>
        </w:rPr>
        <w:br/>
      </w:r>
      <w:r>
        <w:rPr>
          <w:rFonts w:hint="eastAsia"/>
        </w:rPr>
        <w:t>　　第一节 2020-2025年世界高分子分离膜发展总体状况</w:t>
      </w:r>
      <w:r>
        <w:rPr>
          <w:rFonts w:hint="eastAsia"/>
        </w:rPr>
        <w:br/>
      </w:r>
      <w:r>
        <w:rPr>
          <w:rFonts w:hint="eastAsia"/>
        </w:rPr>
        <w:t>　　　　一、国际高分子分离膜行业结构面临发展变局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二、2020-2025年全球高分子分离膜市场持续扩张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三、2020-2025年国际高分子分离膜市场发展态势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四、经济全球化下国外高分子分离膜开发的策略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2020-2025年中国高分子分离膜行业的发展</w:t>
      </w:r>
      <w:r>
        <w:rPr>
          <w:rFonts w:hint="eastAsia"/>
        </w:rPr>
        <w:br/>
      </w:r>
      <w:r>
        <w:rPr>
          <w:rFonts w:hint="eastAsia"/>
        </w:rPr>
        <w:t>　　　　一、我国高分子分离膜行业发展取得的进步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二、2020-2025年中国高分子分离膜行业发展态势</w:t>
      </w:r>
      <w:r>
        <w:rPr>
          <w:rFonts w:hint="eastAsia"/>
        </w:rPr>
        <w:br/>
      </w:r>
      <w:r>
        <w:rPr>
          <w:rFonts w:hint="eastAsia"/>
        </w:rPr>
        <w:t>　　　　三、中国高分子分离膜行业逐步向优势区域集聚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四、我国高分子分离膜行业的政策导向分析</w:t>
      </w:r>
      <w:r>
        <w:rPr>
          <w:rFonts w:hint="eastAsia"/>
        </w:rPr>
        <w:br/>
      </w:r>
      <w:r>
        <w:rPr>
          <w:rFonts w:hint="eastAsia"/>
        </w:rPr>
        <w:t>　　第三节 高分子分离膜行业的投资机遇</w:t>
      </w:r>
      <w:r>
        <w:rPr>
          <w:rFonts w:hint="eastAsia"/>
        </w:rPr>
        <w:br/>
      </w:r>
      <w:r>
        <w:rPr>
          <w:rFonts w:hint="eastAsia"/>
        </w:rPr>
        <w:t>　　　　一、我国高分子分离膜行业面临的政策机遇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二、产业结构调整为发展高分子分离膜发展提供良机</w:t>
      </w:r>
      <w:r>
        <w:rPr>
          <w:rFonts w:hint="eastAsia"/>
        </w:rPr>
        <w:br/>
      </w:r>
      <w:r>
        <w:rPr>
          <w:rFonts w:hint="eastAsia"/>
        </w:rPr>
        <w:t>　　　　三、我国高分子分离膜行业投资潜力</w:t>
      </w:r>
      <w:r>
        <w:rPr>
          <w:rFonts w:hint="eastAsia"/>
        </w:rPr>
        <w:br/>
      </w:r>
      <w:r>
        <w:rPr>
          <w:rFonts w:hint="eastAsia"/>
        </w:rPr>
        <w:t>　　第四节 高分子分离膜行业发展存在的问题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一、中国高分子分离膜行业化发展的主要瓶颈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二、我国高分子分离膜行业发展中存在的不足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三、制约中国高分子分离膜行业发展的因素</w:t>
      </w:r>
      <w:r>
        <w:rPr>
          <w:rFonts w:hint="eastAsia"/>
        </w:rPr>
        <w:br/>
      </w:r>
      <w:r>
        <w:rPr>
          <w:rFonts w:hint="eastAsia"/>
        </w:rPr>
        <w:t>　　　　四、我国高分子分离膜行业发展面临的挑战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促进我国高分子分离膜行业发展的对策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一、加快我国高分子分离膜行业发展的对策</w:t>
      </w:r>
      <w:r>
        <w:rPr>
          <w:rFonts w:hint="eastAsia"/>
        </w:rPr>
        <w:br/>
      </w:r>
      <w:r>
        <w:rPr>
          <w:rFonts w:hint="eastAsia"/>
        </w:rPr>
        <w:t>　　　　二、促进高分子分离膜行业健康发展的思路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三、发展壮大中国高分子分离膜行业的策略简析</w:t>
      </w:r>
      <w:r>
        <w:rPr>
          <w:rFonts w:hint="eastAsia"/>
        </w:rPr>
        <w:br/>
      </w:r>
      <w:r>
        <w:rPr>
          <w:rFonts w:hint="eastAsia"/>
        </w:rPr>
        <w:t>　　　　四、区域高分子分离膜行业发展壮大的政策建议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2020-2025年中国高分子分离膜产业运行环境分析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2020-2025年中国高分子分离膜产业政策环境分析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一、高分子分离膜产业政策分析</w:t>
      </w:r>
      <w:r>
        <w:rPr>
          <w:rFonts w:hint="eastAsia"/>
        </w:rPr>
        <w:br/>
      </w:r>
      <w:r>
        <w:rPr>
          <w:rFonts w:hint="eastAsia"/>
        </w:rPr>
        <w:t>　　　　二、高分子分离膜标准分析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2020-2025年中国高分子分离膜产业社会环境分析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2020-2025年中国高分子分离膜产业运行走势分析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2020-2025年中国高分子分离膜产业发展概述</w:t>
      </w:r>
      <w:r>
        <w:rPr>
          <w:rFonts w:hint="eastAsia"/>
        </w:rPr>
        <w:br/>
      </w:r>
      <w:r>
        <w:rPr>
          <w:rFonts w:hint="eastAsia"/>
        </w:rPr>
        <w:t>　　　　一、高分子分离膜产业回顾</w:t>
      </w:r>
      <w:r>
        <w:rPr>
          <w:rFonts w:hint="eastAsia"/>
        </w:rPr>
        <w:br/>
      </w:r>
      <w:r>
        <w:rPr>
          <w:rFonts w:hint="eastAsia"/>
        </w:rPr>
        <w:t>　　　　二、世界高分子分离膜市场分析</w:t>
      </w:r>
      <w:r>
        <w:rPr>
          <w:rFonts w:hint="eastAsia"/>
        </w:rPr>
        <w:br/>
      </w:r>
      <w:r>
        <w:rPr>
          <w:rFonts w:hint="eastAsia"/>
        </w:rPr>
        <w:t>　　　　三、高分子分离膜产业技术分析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2020-2025年中国高分子分离膜产业运行态势分析</w:t>
      </w:r>
      <w:r>
        <w:rPr>
          <w:rFonts w:hint="eastAsia"/>
        </w:rPr>
        <w:br/>
      </w:r>
      <w:r>
        <w:rPr>
          <w:rFonts w:hint="eastAsia"/>
        </w:rPr>
        <w:t>　　　　一、高分子分离膜价格分析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二、世界先进水平的高分子分离膜</w:t>
      </w:r>
      <w:r>
        <w:rPr>
          <w:rFonts w:hint="eastAsia"/>
        </w:rPr>
        <w:br/>
      </w:r>
      <w:r>
        <w:rPr>
          <w:rFonts w:hint="eastAsia"/>
        </w:rPr>
        <w:t>　　第三节 2020-2025年中国高分子分离膜产业发展存在问题分析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2020-2025年中国高分子分离膜产业市场运行态势分析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2020-2025年中国高分子分离膜产业市场发展总况</w:t>
      </w:r>
      <w:r>
        <w:rPr>
          <w:rFonts w:hint="eastAsia"/>
        </w:rPr>
        <w:br/>
      </w:r>
      <w:r>
        <w:rPr>
          <w:rFonts w:hint="eastAsia"/>
        </w:rPr>
        <w:t>　　　　一、高分子分离膜市场供给情况分析</w:t>
      </w:r>
      <w:r>
        <w:rPr>
          <w:rFonts w:hint="eastAsia"/>
        </w:rPr>
        <w:br/>
      </w:r>
      <w:r>
        <w:rPr>
          <w:rFonts w:hint="eastAsia"/>
        </w:rPr>
        <w:t>　　　　二、高分子分离膜需求分析</w:t>
      </w:r>
      <w:r>
        <w:rPr>
          <w:rFonts w:hint="eastAsia"/>
        </w:rPr>
        <w:br/>
      </w:r>
      <w:r>
        <w:rPr>
          <w:rFonts w:hint="eastAsia"/>
        </w:rPr>
        <w:t>　　　　三、高分子分离膜需求特点分析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2020-2025年中国高分子分离膜产业市场动态分析</w:t>
      </w:r>
      <w:r>
        <w:rPr>
          <w:rFonts w:hint="eastAsia"/>
        </w:rPr>
        <w:br/>
      </w:r>
      <w:r>
        <w:rPr>
          <w:rFonts w:hint="eastAsia"/>
        </w:rPr>
        <w:t>　　　　一、高分子分离膜品牌分析</w:t>
      </w:r>
      <w:r>
        <w:rPr>
          <w:rFonts w:hint="eastAsia"/>
        </w:rPr>
        <w:br/>
      </w:r>
      <w:r>
        <w:rPr>
          <w:rFonts w:hint="eastAsia"/>
        </w:rPr>
        <w:t>　　　　二、高分子分离膜产品产量结构性分析</w:t>
      </w:r>
      <w:r>
        <w:rPr>
          <w:rFonts w:hint="eastAsia"/>
        </w:rPr>
        <w:br/>
      </w:r>
      <w:r>
        <w:rPr>
          <w:rFonts w:hint="eastAsia"/>
        </w:rPr>
        <w:t>　　　　三、高分子分离膜经营发展能力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2020-2025年中国高分子分离膜产业市场销售情况分析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2020-2025年中国高分子分离膜所属行业进出口数据监测分析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2020-2025年中国高分子分离膜所属行业进口数据分析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2020-2025年中国高分子分离膜所属行业出口数据分析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2020-2025年中国高分子分离膜所属行业进出口平均单价分析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2020-2025年中国高分子分离膜所属行业进出口国家及地区分析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2020-2025年中国高分子分离膜所属行业主要数据监测分析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2020-2025年中国高分子分离膜所属行业规模分析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2025年中国高分子分离膜所属行业结构分析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2020-2025年中国高分子分离膜所属行业产值分析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2020-2025年中国高分子分离膜所属行业成本费用分析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2020-2025年中国高分子分离膜所属行业盈利能力分析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2020-2025年中国高分子分离膜产品市场竞争格局分析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2020-2025年中国高分子分离膜竞争现状分析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一、高分子分离膜市场竞争力分析</w:t>
      </w:r>
      <w:r>
        <w:rPr>
          <w:rFonts w:hint="eastAsia"/>
        </w:rPr>
        <w:br/>
      </w:r>
      <w:r>
        <w:rPr>
          <w:rFonts w:hint="eastAsia"/>
        </w:rPr>
        <w:t>　　　　二、高分子分离膜品牌竞争分析</w:t>
      </w:r>
      <w:r>
        <w:rPr>
          <w:rFonts w:hint="eastAsia"/>
        </w:rPr>
        <w:br/>
      </w:r>
      <w:r>
        <w:rPr>
          <w:rFonts w:hint="eastAsia"/>
        </w:rPr>
        <w:t>　　　　三、高分子分离膜价格竞争分析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2020-2025年中国高分子分离膜产业集中度分析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二、高分子分离膜区域集中度分析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2020-2025年中国高分子分离膜企业提升竞争力策略分析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高分子分离膜优势企业竞争性财务数据分析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广东泰宝医疗科技股份有限公司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深圳市源兴医药股份有限公司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厦门百美特生物材料科技有限公司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苏州市贝克生物科技有限公司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泰州市榕兴医疗用品股份有限公司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2025-2031年中国高分子分离膜产业发展趋势预测分析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2025-2031年中国高分子分离膜发展趋势分析</w:t>
      </w:r>
      <w:r>
        <w:rPr>
          <w:rFonts w:hint="eastAsia"/>
        </w:rPr>
        <w:br/>
      </w:r>
      <w:r>
        <w:rPr>
          <w:rFonts w:hint="eastAsia"/>
        </w:rPr>
        <w:t>　　　　一、高分子分离膜产业技术发展方向分析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二、高分子分离膜竞争格局预测分析</w:t>
      </w:r>
      <w:r>
        <w:rPr>
          <w:rFonts w:hint="eastAsia"/>
        </w:rPr>
        <w:br/>
      </w:r>
      <w:r>
        <w:rPr>
          <w:rFonts w:hint="eastAsia"/>
        </w:rPr>
        <w:t>　　　　三、高分子分离膜行业发展预测分析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2025-2031年中国高分子分离膜市场预测分析</w:t>
      </w:r>
      <w:r>
        <w:rPr>
          <w:rFonts w:hint="eastAsia"/>
        </w:rPr>
        <w:br/>
      </w:r>
      <w:r>
        <w:rPr>
          <w:rFonts w:hint="eastAsia"/>
        </w:rPr>
        <w:t>　　　　一、高分子分离膜供给预测分析</w:t>
      </w:r>
      <w:r>
        <w:rPr>
          <w:rFonts w:hint="eastAsia"/>
        </w:rPr>
        <w:br/>
      </w:r>
      <w:r>
        <w:rPr>
          <w:rFonts w:hint="eastAsia"/>
        </w:rPr>
        <w:t>　　　　二、高分子分离膜需求预测分析</w:t>
      </w:r>
      <w:r>
        <w:rPr>
          <w:rFonts w:hint="eastAsia"/>
        </w:rPr>
        <w:br/>
      </w:r>
      <w:r>
        <w:rPr>
          <w:rFonts w:hint="eastAsia"/>
        </w:rPr>
        <w:t>　　　　三、高分子分离膜进出口预测分析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2025-2031年中国高分子分离膜市场盈利预测分析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2025-2031年中国高分子分离膜行业投资机会与风险分析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2025-2031年中国高分子分离膜行业投资机会分析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一、高分子分离膜投资潜力分析</w:t>
      </w:r>
      <w:r>
        <w:rPr>
          <w:rFonts w:hint="eastAsia"/>
        </w:rPr>
        <w:br/>
      </w:r>
      <w:r>
        <w:rPr>
          <w:rFonts w:hint="eastAsia"/>
        </w:rPr>
        <w:t>　　　　二、高分子分离膜投资吸引力分析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2025-2031年中国高分子分离膜行业投资风险分析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高分子分离膜行业类别</w:t>
      </w:r>
      <w:r>
        <w:rPr>
          <w:rFonts w:hint="eastAsia"/>
        </w:rPr>
        <w:br/>
      </w:r>
      <w:r>
        <w:rPr>
          <w:rFonts w:hint="eastAsia"/>
        </w:rPr>
        <w:t>　　图表 高分子分离膜行业产业链调研</w:t>
      </w:r>
      <w:r>
        <w:rPr>
          <w:rFonts w:hint="eastAsia"/>
        </w:rPr>
        <w:br/>
      </w:r>
      <w:r>
        <w:rPr>
          <w:rFonts w:hint="eastAsia"/>
        </w:rPr>
        <w:t>　　图表 高分子分离膜行业现状</w:t>
      </w:r>
      <w:r>
        <w:rPr>
          <w:rFonts w:hint="eastAsia"/>
        </w:rPr>
        <w:br/>
      </w:r>
      <w:r>
        <w:rPr>
          <w:rFonts w:hint="eastAsia"/>
        </w:rPr>
        <w:t>　　图表 高分子分离膜行业标准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2025年中国高分子分离膜行业产能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2020-2025年中国高分子分离膜行业产量统计</w:t>
      </w:r>
      <w:r>
        <w:rPr>
          <w:rFonts w:hint="eastAsia"/>
        </w:rPr>
        <w:br/>
      </w:r>
      <w:r>
        <w:rPr>
          <w:rFonts w:hint="eastAsia"/>
        </w:rPr>
        <w:t>　　图表 高分子分离膜行业动态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2025年中国高分子分离膜行业需求区域调研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2020-2025年中国高分子分离膜行情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2020-2025年中国高分子分离膜进口统计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**地区高分子分离膜市场调研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**地区高分子分离膜市场调研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高分子分离膜行业竞争对手分析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2025-2031年中国高分子分离膜行业市场规模预测</w:t>
      </w:r>
      <w:r>
        <w:rPr>
          <w:rFonts w:hint="eastAsia"/>
        </w:rPr>
        <w:br/>
      </w:r>
      <w:r>
        <w:rPr>
          <w:rFonts w:hint="eastAsia"/>
        </w:rPr>
        <w:t>　　图表 高分子分离膜行业准入条件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85974d864f33" w:history="1">
        <w:r>
          <w:rPr>
            <w:rStyle w:val="Hyperlink"/>
          </w:rPr>
          <w:t>2025-2031年中国高分子分离膜发展现状分析及趋势预测报告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485974d864f33" w:history="1">
        <w:r>
          <w:rPr>
            <w:rStyle w:val="Hyperlink"/>
          </w:rPr>
          <w:t>https://www.20087.com/8/65/GaoFenZiFenLiMoFaZhanQuShi.html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31da384f4292" w:history="1">
      <w:r>
        <w:rPr>
          <w:rStyle w:val="Hyperlink"/>
        </w:rPr>
        <w:t>2025-2031年中国高分子分离膜发展现状分析及趋势预测报告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FenZiFenLiMoFaZhanQuShi.html" TargetMode="External" Id="Re65485974d86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FenZiFenLiMoFaZhanQuShi.html" TargetMode="External" Id="R92c531da384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2025-05-03T03:37:00Z</dcterms:created>
  <dcterms:modified xsi:type="dcterms:W3CDTF">2025-05-03T04:37:00Z</dcterms:modified>
  <dc:subject>2025-2031年中国高分子分离膜发展现状分析及趋势预测报告</dc:subject>
  <dc:title>2025-2031年中国高分子分离膜发展现状分析及趋势预测报告</dc:title>
  <cp:keywords>2025-2031年中国高分子分离膜发展现状分析及趋势预测报告</cp:keywords>
  <dc:description>2025-2031年中国高分子分离膜发展现状分析及趋势预测报告</dc:description>
</cp:coreProperties>
</file>