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8e511255ba4253" w:history="1">
              <w:r>
                <w:rPr>
                  <w:rStyle w:val="Hyperlink"/>
                </w:rPr>
                <w:t>2026-2032年中国增强PA6发展现状分析与前景趋势报告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8e511255ba4253" w:history="1">
              <w:r>
                <w:rPr>
                  <w:rStyle w:val="Hyperlink"/>
                </w:rPr>
                <w:t>2026-2032年中国增强PA6发展现状分析与前景趋势报告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8e511255ba4253" w:history="1">
                <w:r>
                  <w:rPr>
                    <w:rStyle w:val="Hyperlink"/>
                  </w:rPr>
                  <w:t>https://www.20087.com/9/35/ZengQiangPA6DeQianJingQuShi.html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增强PA6是以聚酰胺6为基体，通过添加玻璃纤维、碳纤维或矿物填料等增强材料制得的高性能工程塑料，核心优势在于力学强度、耐热性、尺寸稳定性及抗蠕变能力较纯PA6显著提升。当前增强PA6主要采用玻纤增强、碳纤增强及矿物填充增强路线，其中玻纤增强因性价比突出占据主导地位。产品广泛应用于汽车轻量化部件、电子电器结构件、连接器、齿轮轴承及新能源零部件。行业受新能源汽车、电子精密化及以塑代钢趋势推动，高温、高流动、低翘曲及阻燃型产品需求提升。国内PA6原料自给能力增强，但高端改性牌号、高CTI及低介电产品仍存在技术门槛。采购方更关注热变形温度、玻纤分散均匀性、成型稳定性及长期可靠性。</w:t>
      </w:r>
      <w:r>
        <w:rPr>
          <w:rFonts w:hint="eastAsia"/>
        </w:rPr>
        <w:br/>
      </w:r>
      <w:r>
        <w:rPr>
          <w:rFonts w:hint="eastAsia"/>
        </w:rPr>
        <w:t>　　未来，增强PA6将向高耐热、高流动、生物基及可回收方向发展。市场调研网指出，800V高压平台、一体化压铸及精密电子将推动耐高温、低浮纤及高尺寸稳定性牌号发展；生物基己内酰胺及化学解聚回收技术将降低碳足迹。碳纤增强及长纤增强将在轻量化结构件中拓展应用；纳米矿物增强将改善翘曲与表面质量。增强PA6将从通用改性材料转向“配方设计+工艺验证+认证合规+回收闭环”综合竞争，具备高端改性能力与下游认证经验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8e511255ba4253" w:history="1">
        <w:r>
          <w:rPr>
            <w:rStyle w:val="Hyperlink"/>
          </w:rPr>
          <w:t>2026-2032年中国增强PA6发展现状分析与前景趋势报告</w:t>
        </w:r>
      </w:hyperlink>
      <w:r>
        <w:rPr>
          <w:rFonts w:hint="eastAsia"/>
        </w:rPr>
        <w:t>》，2025年增强PA6行业市场规模达 亿元，预计2032年市场规模将达 亿元，期间年均复合增长率（CAGR）达 %。报告基于统计局、相关行业协会及科研机构的详实数据，系统梳理了增强PA6产业链结构和供需现状，客观分析了增强PA6市场规模、价格变动及需求特征。报告从增强PA6技术发展现状与创新方向切入，结合政策环境与消费趋势变化，对增强PA6行业未来前景和增长空间进行了合理预测。通过对增强PA6重点企业的市场表现分析，呈现了行业竞争格局。同时，报告评估了不同增强PA6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增强PA6行业概述</w:t>
      </w:r>
      <w:r>
        <w:rPr>
          <w:rFonts w:hint="eastAsia"/>
        </w:rPr>
        <w:br/>
      </w:r>
      <w:r>
        <w:rPr>
          <w:rFonts w:hint="eastAsia"/>
        </w:rPr>
        <w:t>　　第一节 增强PA6定义与分类</w:t>
      </w:r>
      <w:r>
        <w:rPr>
          <w:rFonts w:hint="eastAsia"/>
        </w:rPr>
        <w:br/>
      </w:r>
      <w:r>
        <w:rPr>
          <w:rFonts w:hint="eastAsia"/>
        </w:rPr>
        <w:t>　　第二节 增强PA6应用领域</w:t>
      </w:r>
      <w:r>
        <w:rPr>
          <w:rFonts w:hint="eastAsia"/>
        </w:rPr>
        <w:br/>
      </w:r>
      <w:r>
        <w:rPr>
          <w:rFonts w:hint="eastAsia"/>
        </w:rPr>
        <w:t>　　第三节 增强PA6行业经济指标分析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增强PA6产业链及经营模式分析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三、增强PA6销售模式及销售渠道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全球增强PA6市场发展综述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2020-2025年全球增强PA6市场规模与趋势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主要国家与地区增强PA6市场分析</w:t>
      </w:r>
      <w:r>
        <w:rPr>
          <w:rFonts w:hint="eastAsia"/>
        </w:rPr>
        <w:br/>
      </w:r>
      <w:r>
        <w:rPr>
          <w:rFonts w:hint="eastAsia"/>
        </w:rPr>
        <w:t>　　第三节 2026-2032年全球增强PA6行业发展趋势与前景预测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中国增强PA6行业市场分析</w:t>
      </w:r>
      <w:r>
        <w:rPr>
          <w:rFonts w:hint="eastAsia"/>
        </w:rPr>
        <w:br/>
      </w:r>
      <w:r>
        <w:rPr>
          <w:rFonts w:hint="eastAsia"/>
        </w:rPr>
        <w:t>　　第一节 2025-2026年增强PA6产能与投资动态</w:t>
      </w:r>
      <w:r>
        <w:rPr>
          <w:rFonts w:hint="eastAsia"/>
        </w:rPr>
        <w:br/>
      </w:r>
      <w:r>
        <w:rPr>
          <w:rFonts w:hint="eastAsia"/>
        </w:rPr>
        <w:t>　　　　一、国内增强PA6产能及利用情况</w:t>
      </w:r>
      <w:r>
        <w:rPr>
          <w:rFonts w:hint="eastAsia"/>
        </w:rPr>
        <w:br/>
      </w:r>
      <w:r>
        <w:rPr>
          <w:rFonts w:hint="eastAsia"/>
        </w:rPr>
        <w:t>　　　　二、增强PA6产能扩张与投资动态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2026-2032年增强PA6行业产量统计与趋势预测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一、2020-2025年增强PA6行业产量数据统计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1、2020-2025年增强PA6产量及增长趋势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2、2020-2025年增强PA6细分产品产量及份额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二、影响增强PA6产量的关键因素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三、2026-2032年增强PA6产量预测</w:t>
      </w:r>
      <w:r>
        <w:rPr>
          <w:rFonts w:hint="eastAsia"/>
        </w:rPr>
        <w:br/>
      </w:r>
      <w:r>
        <w:rPr>
          <w:rFonts w:hint="eastAsia"/>
        </w:rPr>
        <w:t>　　第三节 2026-2032年增强PA6市场需求与销售分析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一、2025-2026年增强PA6行业需求现状</w:t>
      </w:r>
      <w:r>
        <w:rPr>
          <w:rFonts w:hint="eastAsia"/>
        </w:rPr>
        <w:br/>
      </w:r>
      <w:r>
        <w:rPr>
          <w:rFonts w:hint="eastAsia"/>
        </w:rPr>
        <w:t>　　　　二、增强PA6客户群体与需求特点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三、2020-2025年增强PA6行业销售规模分析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四、2026-2032年增强PA6市场增长潜力与规模预测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中国增强PA6细分市场与下游应用领域分析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增强PA6细分市场分析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一、2025-2026年增强PA6主要细分产品市场现状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增强PA6下游应用与客户群体分析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一、2025-2026年增强PA6各应用领域市场现状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2025-2026年增强PA6行业技术发展现状及趋势分析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增强PA6行业技术发展现状分析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国内外增强PA6行业技术差异与原因</w:t>
      </w:r>
      <w:r>
        <w:rPr>
          <w:rFonts w:hint="eastAsia"/>
        </w:rPr>
        <w:br/>
      </w:r>
      <w:r>
        <w:rPr>
          <w:rFonts w:hint="eastAsia"/>
        </w:rPr>
        <w:t>　　第三节 增强PA6行业技术发展方向、趋势预测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提升增强PA6行业技术能力策略建议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增强PA6价格机制与竞争策略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一、2020-2025年增强PA6市场价格走势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增强PA6定价策略与方法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2026-2032年增强PA6价格竞争态势与趋势预测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中国增强PA6行业重点区域市场研究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2025-2026年重点区域增强PA6市场发展概况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二、2020-2025年增强PA6市场需求规模情况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三、2026-2032年增强PA6行业发展潜力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二、2020-2025年增强PA6市场需求规模情况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三、2026-2032年增强PA6行业发展潜力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二、2020-2025年增强PA6市场需求规模情况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三、2026-2032年增强PA6行业发展潜力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二、2020-2025年增强PA6市场需求规模情况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三、2026-2032年增强PA6行业发展潜力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二、2020-2025年增强PA6市场需求规模情况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三、2026-2032年增强PA6行业发展潜力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2020-2025年中国增强PA6行业进出口情况分析</w:t>
      </w:r>
      <w:r>
        <w:rPr>
          <w:rFonts w:hint="eastAsia"/>
        </w:rPr>
        <w:br/>
      </w:r>
      <w:r>
        <w:rPr>
          <w:rFonts w:hint="eastAsia"/>
        </w:rPr>
        <w:t>　　第一节 增强PA6行业进口情况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一、2020-2025年增强PA6进口规模及增长情况</w:t>
      </w:r>
      <w:r>
        <w:rPr>
          <w:rFonts w:hint="eastAsia"/>
        </w:rPr>
        <w:br/>
      </w:r>
      <w:r>
        <w:rPr>
          <w:rFonts w:hint="eastAsia"/>
        </w:rPr>
        <w:t>　　　　二、增强PA6主要进口来源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增强PA6行业出口情况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一、2020-2025年增强PA6出口规模及增长情况</w:t>
      </w:r>
      <w:r>
        <w:rPr>
          <w:rFonts w:hint="eastAsia"/>
        </w:rPr>
        <w:br/>
      </w:r>
      <w:r>
        <w:rPr>
          <w:rFonts w:hint="eastAsia"/>
        </w:rPr>
        <w:t>　　　　二、增强PA6主要出口目的地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2020-2025年中国增强PA6行业总体发展与财务状况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2020-2025年中国增强PA6行业规模情况</w:t>
      </w:r>
      <w:r>
        <w:rPr>
          <w:rFonts w:hint="eastAsia"/>
        </w:rPr>
        <w:br/>
      </w:r>
      <w:r>
        <w:rPr>
          <w:rFonts w:hint="eastAsia"/>
        </w:rPr>
        <w:t>　　　　一、增强PA6行业企业数量规模</w:t>
      </w:r>
      <w:r>
        <w:rPr>
          <w:rFonts w:hint="eastAsia"/>
        </w:rPr>
        <w:br/>
      </w:r>
      <w:r>
        <w:rPr>
          <w:rFonts w:hint="eastAsia"/>
        </w:rPr>
        <w:t>　　　　二、增强PA6行业从业人员规模</w:t>
      </w:r>
      <w:r>
        <w:rPr>
          <w:rFonts w:hint="eastAsia"/>
        </w:rPr>
        <w:br/>
      </w:r>
      <w:r>
        <w:rPr>
          <w:rFonts w:hint="eastAsia"/>
        </w:rPr>
        <w:t>　　　　三、增强PA6行业市场敏感性分析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2020-2025年中国增强PA6行业财务能力分析</w:t>
      </w:r>
      <w:r>
        <w:rPr>
          <w:rFonts w:hint="eastAsia"/>
        </w:rPr>
        <w:br/>
      </w:r>
      <w:r>
        <w:rPr>
          <w:rFonts w:hint="eastAsia"/>
        </w:rPr>
        <w:t>　　　　一、增强PA6行业盈利能力</w:t>
      </w:r>
      <w:r>
        <w:rPr>
          <w:rFonts w:hint="eastAsia"/>
        </w:rPr>
        <w:br/>
      </w:r>
      <w:r>
        <w:rPr>
          <w:rFonts w:hint="eastAsia"/>
        </w:rPr>
        <w:t>　　　　二、增强PA6行业偿债能力</w:t>
      </w:r>
      <w:r>
        <w:rPr>
          <w:rFonts w:hint="eastAsia"/>
        </w:rPr>
        <w:br/>
      </w:r>
      <w:r>
        <w:rPr>
          <w:rFonts w:hint="eastAsia"/>
        </w:rPr>
        <w:t>　　　　三、增强PA6行业营运能力</w:t>
      </w:r>
      <w:r>
        <w:rPr>
          <w:rFonts w:hint="eastAsia"/>
        </w:rPr>
        <w:br/>
      </w:r>
      <w:r>
        <w:rPr>
          <w:rFonts w:hint="eastAsia"/>
        </w:rPr>
        <w:t>　　　　四、增强PA6行业发展能力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增强PA6行业重点企业调研分析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二、企业增强PA6业务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二、企业增强PA6业务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二、企业增强PA6业务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二、企业增强PA6业务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二、企业增强PA6业务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二、企业增强PA6业务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中国增强PA6行业竞争格局分析</w:t>
      </w:r>
      <w:r>
        <w:rPr>
          <w:rFonts w:hint="eastAsia"/>
        </w:rPr>
        <w:br/>
      </w:r>
      <w:r>
        <w:rPr>
          <w:rFonts w:hint="eastAsia"/>
        </w:rPr>
        <w:t>　　第一节 增强PA6行业竞争格局总览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2025-2026年增强PA6行业竞争力分析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2020-2025年增强PA6行业企业并购活动分析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2025-2026年增强PA6行业会展与招投标活动分析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一、增强PA6行业会展活动及其市场影响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2026年中国增强PA6企业发展企业发展策略与建议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增强PA6销售模式与渠道策略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增强PA6品牌与市场推广策略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增强PA6研发投入与技术创新能力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增强PA6合作联盟与资源整合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中国增强PA6行业风险与对策</w:t>
      </w:r>
      <w:r>
        <w:rPr>
          <w:rFonts w:hint="eastAsia"/>
        </w:rPr>
        <w:br/>
      </w:r>
      <w:r>
        <w:rPr>
          <w:rFonts w:hint="eastAsia"/>
        </w:rPr>
        <w:t>　　第一节 增强PA6行业SWOT分析</w:t>
      </w:r>
      <w:r>
        <w:rPr>
          <w:rFonts w:hint="eastAsia"/>
        </w:rPr>
        <w:br/>
      </w:r>
      <w:r>
        <w:rPr>
          <w:rFonts w:hint="eastAsia"/>
        </w:rPr>
        <w:t>　　　　一、增强PA6行业优势</w:t>
      </w:r>
      <w:r>
        <w:rPr>
          <w:rFonts w:hint="eastAsia"/>
        </w:rPr>
        <w:br/>
      </w:r>
      <w:r>
        <w:rPr>
          <w:rFonts w:hint="eastAsia"/>
        </w:rPr>
        <w:t>　　　　二、增强PA6行业劣势</w:t>
      </w:r>
      <w:r>
        <w:rPr>
          <w:rFonts w:hint="eastAsia"/>
        </w:rPr>
        <w:br/>
      </w:r>
      <w:r>
        <w:rPr>
          <w:rFonts w:hint="eastAsia"/>
        </w:rPr>
        <w:t>　　　　三、增强PA6市场机会</w:t>
      </w:r>
      <w:r>
        <w:rPr>
          <w:rFonts w:hint="eastAsia"/>
        </w:rPr>
        <w:br/>
      </w:r>
      <w:r>
        <w:rPr>
          <w:rFonts w:hint="eastAsia"/>
        </w:rPr>
        <w:t>　　　　四、增强PA6市场威胁</w:t>
      </w:r>
      <w:r>
        <w:rPr>
          <w:rFonts w:hint="eastAsia"/>
        </w:rPr>
        <w:br/>
      </w:r>
      <w:r>
        <w:rPr>
          <w:rFonts w:hint="eastAsia"/>
        </w:rPr>
        <w:t>　　第二节 增强PA6行业风险及对策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2026-2032年中国增强PA6行业前景与发展趋势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2025-2026年增强PA6行业发展环境分析</w:t>
      </w:r>
      <w:r>
        <w:rPr>
          <w:rFonts w:hint="eastAsia"/>
        </w:rPr>
        <w:br/>
      </w:r>
      <w:r>
        <w:rPr>
          <w:rFonts w:hint="eastAsia"/>
        </w:rPr>
        <w:t>　　　　一、增强PA6行业主管部门与监管体制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二、增强PA6行业主要法律法规及政策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三、增强PA6行业标准与质量监管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2026-2032年增强PA6行业发展趋势与方向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2026-2032年增强PA6行业发展潜力与机遇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增强PA6行业研究结论与建议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(中.智.林)增强PA6行业发展建议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2020-2025年中国增强PA6市场规模及增长情况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2020-2025年中国增强PA6行业产量及增长趋势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2026-2032年中国增强PA6行业产量预测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2020-2025年中国增强PA6行业市场需求及增长情况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2026-2032年中国增强PA6行业市场需求预测</w:t>
      </w:r>
      <w:r>
        <w:rPr>
          <w:rFonts w:hint="eastAsia"/>
        </w:rPr>
        <w:br/>
      </w:r>
      <w:r>
        <w:rPr>
          <w:rFonts w:hint="eastAsia"/>
        </w:rPr>
        <w:t>　　图表 **地区增强PA6市场规模及增长情况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**地区增强PA6行业市场需求情况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**地区增强PA6市场规模及增长情况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**地区增强PA6行业市场需求情况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2020-2025年中国增强PA6行业出口情况分析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增强PA6重点企业经营情况分析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2026年增强PA6行业壁垒</w:t>
      </w:r>
      <w:r>
        <w:rPr>
          <w:rFonts w:hint="eastAsia"/>
        </w:rPr>
        <w:br/>
      </w:r>
      <w:r>
        <w:rPr>
          <w:rFonts w:hint="eastAsia"/>
        </w:rPr>
        <w:t>　　图表 2026年增强PA6市场前景分析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2026-2032年中国增强PA6市场规模预测</w:t>
      </w:r>
      <w:r>
        <w:rPr>
          <w:rFonts w:hint="eastAsia"/>
        </w:rPr>
        <w:br/>
      </w:r>
      <w:r>
        <w:rPr>
          <w:rFonts w:hint="eastAsia"/>
        </w:rPr>
        <w:t>　　图表 2026年增强PA6发展趋势预测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8e511255ba4253" w:history="1">
        <w:r>
          <w:rPr>
            <w:rStyle w:val="Hyperlink"/>
          </w:rPr>
          <w:t>2026-2032年中国增强PA6发展现状分析与前景趋势报告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8e511255ba4253" w:history="1">
        <w:r>
          <w:rPr>
            <w:rStyle w:val="Hyperlink"/>
          </w:rPr>
          <w:t>https://www.20087.com/9/35/ZengQiangPA6DeQianJingQuShi.html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786e650eb44adb" w:history="1">
      <w:r>
        <w:rPr>
          <w:rStyle w:val="Hyperlink"/>
        </w:rPr>
        <w:t>2026-2032年中国增强PA6发展现状分析与前景趋势报告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ZengQiangPA6DeQianJingQuShi.html" TargetMode="External" Id="Rf08e511255ba42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ZengQiangPA6DeQianJingQuShi.html" TargetMode="External" Id="Rf7786e650eb44a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2026-10-22T05:42:28Z</dcterms:created>
  <dcterms:modified xsi:type="dcterms:W3CDTF">2026-10-22T06:42:28Z</dcterms:modified>
  <dc:subject>2026-2032年中国增强PA6发展现状分析与前景趋势报告</dc:subject>
  <dc:title>2026-2032年中国增强PA6发展现状分析与前景趋势报告</dc:title>
  <cp:keywords>2026-2032年中国增强PA6发展现状分析与前景趋势报告</cp:keywords>
  <dc:description>2026-2032年中国增强PA6发展现状分析与前景趋势报告</dc:description>
</cp:coreProperties>
</file>