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26ac0f704d5e" w:history="1">
              <w:r>
                <w:rPr>
                  <w:rStyle w:val="Hyperlink"/>
                </w:rPr>
                <w:t>2025-2031年中国焦化市场深度调查分析及发展趋势研究报告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26ac0f704d5e" w:history="1">
              <w:r>
                <w:rPr>
                  <w:rStyle w:val="Hyperlink"/>
                </w:rPr>
                <w:t>2025-2031年中国焦化市场深度调查分析及发展趋势研究报告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d26ac0f704d5e" w:history="1">
                <w:r>
                  <w:rPr>
                    <w:rStyle w:val="Hyperlink"/>
                  </w:rPr>
                  <w:t>https://www.20087.com/9/35/JiaoHuaHangYeXianZhuangYuFaZhanQ.html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产业作为钢铁、化工等行业的重要原料供应环节，其发展紧密关联全球经济活动水平。近年来，受环保政策趋严、资源约束加剧等因素影响，焦化行业正面临转型升级的迫切需求。一方面，传统焦化工艺因能耗高、污染重而受到严格限制，促使行业向清洁生产、循环经济方向转型，如干熄焦、煤焦油加氢、煤气净化等技术的应用日益广泛。另一方面，市场需求结构的变化，如高品质冶金焦、化工用焦的需求增加，也推动了焦化产品结构调整和品质提升。此外，焦化行业的整合重组加速，大型化、集团化、专业化成为发展趋势，中小企业面临更大的生存压力。</w:t>
      </w:r>
      <w:r>
        <w:rPr>
          <w:rFonts w:hint="eastAsia"/>
        </w:rPr>
        <w:br/>
      </w:r>
      <w:r>
        <w:rPr>
          <w:rFonts w:hint="eastAsia"/>
        </w:rPr>
        <w:t>　　未来，焦化行业的发展趋势将呈现以下几个方向：一是绿色低碳，采用更高效的环保技术和装备，降低污染物排放，提高资源利用率，如采用低氮燃烧、脱硫脱硝、余热回收等技术；二是智能制造，利用物联网、大数据、人工智能等技术，实现生产过程的自动化、信息化、智能化，提升生产效率和产品质量；三是产业链协同，加强与上下游企业的合作，形成从煤炭开采、焦化生产到下游应用的全产业链条，提高综合竞争力；四是国际化布局，开拓海外资源和市场，参与国际产能合作，降低原料成本，扩大市场份额。然而，焦化行业面临的主要挑战包括环保法规、资源约束、市场竞争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26ac0f704d5e" w:history="1">
        <w:r>
          <w:rPr>
            <w:rStyle w:val="Hyperlink"/>
          </w:rPr>
          <w:t>2025-2031年中国焦化市场深度调查分析及发展趋势研究报告</w:t>
        </w:r>
      </w:hyperlink>
      <w:r>
        <w:rPr>
          <w:rFonts w:hint="eastAsia"/>
        </w:rPr>
        <w:t>》基于多年市场监测与行业研究，全面分析了焦化行业的现状、市场需求及市场规模，详细解读了焦化产业链结构、价格趋势及细分市场特点。报告科学预测了行业前景与发展方向，重点剖析了品牌竞争格局、市场集中度及主要企业的经营表现，并通过SWOT分析揭示了焦化行业机遇与风险。为投资者和决策者提供专业、客观的战略建议，是把握焦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焦化行业信贷环境分析</w:t>
      </w:r>
      <w:r>
        <w:rPr>
          <w:rFonts w:hint="eastAsia"/>
        </w:rPr>
        <w:br/>
      </w:r>
      <w:r>
        <w:rPr>
          <w:rFonts w:hint="eastAsia"/>
        </w:rPr>
        <w:t>第一章 焦化行业基本特征分析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</w:t>
      </w:r>
      <w:r>
        <w:rPr>
          <w:rFonts w:hint="eastAsia"/>
        </w:rPr>
        <w:br/>
      </w:r>
      <w:r>
        <w:rPr>
          <w:rFonts w:hint="eastAsia"/>
        </w:rPr>
        <w:t>　　1.2 我国焦化行业特征</w:t>
      </w:r>
      <w:r>
        <w:rPr>
          <w:rFonts w:hint="eastAsia"/>
        </w:rPr>
        <w:br/>
      </w:r>
      <w:r>
        <w:rPr>
          <w:rFonts w:hint="eastAsia"/>
        </w:rPr>
        <w:t>　　　　1.2.1 中国焦化行业概况</w:t>
      </w:r>
      <w:r>
        <w:rPr>
          <w:rFonts w:hint="eastAsia"/>
        </w:rPr>
        <w:br/>
      </w:r>
      <w:r>
        <w:rPr>
          <w:rFonts w:hint="eastAsia"/>
        </w:rPr>
        <w:t>　　　　1.2.2 2025年我国焦化业发展回顾</w:t>
      </w:r>
      <w:r>
        <w:rPr>
          <w:rFonts w:hint="eastAsia"/>
        </w:rPr>
        <w:br/>
      </w:r>
      <w:r>
        <w:rPr>
          <w:rFonts w:hint="eastAsia"/>
        </w:rPr>
        <w:t>　　　　1.2.3 2025年中国焦化行业运行状况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焦化行业发展环境分析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焦化行业上下游产业情况分析</w:t>
      </w:r>
      <w:r>
        <w:rPr>
          <w:rFonts w:hint="eastAsia"/>
        </w:rPr>
        <w:br/>
      </w:r>
      <w:r>
        <w:rPr>
          <w:rFonts w:hint="eastAsia"/>
        </w:rPr>
        <w:t>　　3.1 焦化上游产业总体情况</w:t>
      </w:r>
      <w:r>
        <w:rPr>
          <w:rFonts w:hint="eastAsia"/>
        </w:rPr>
        <w:br/>
      </w:r>
      <w:r>
        <w:rPr>
          <w:rFonts w:hint="eastAsia"/>
        </w:rPr>
        <w:t>　　　　3.1.1 煤炭</w:t>
      </w:r>
      <w:r>
        <w:rPr>
          <w:rFonts w:hint="eastAsia"/>
        </w:rPr>
        <w:br/>
      </w:r>
      <w:r>
        <w:rPr>
          <w:rFonts w:hint="eastAsia"/>
        </w:rPr>
        <w:t>　　　　3.1.2 石油</w:t>
      </w:r>
      <w:r>
        <w:rPr>
          <w:rFonts w:hint="eastAsia"/>
        </w:rPr>
        <w:br/>
      </w:r>
      <w:r>
        <w:rPr>
          <w:rFonts w:hint="eastAsia"/>
        </w:rPr>
        <w:t>　　3.2 焦化行业主要产品市场总体情况</w:t>
      </w:r>
      <w:r>
        <w:rPr>
          <w:rFonts w:hint="eastAsia"/>
        </w:rPr>
        <w:br/>
      </w:r>
      <w:r>
        <w:rPr>
          <w:rFonts w:hint="eastAsia"/>
        </w:rPr>
        <w:t>　　　　3.2.1 焦炭</w:t>
      </w:r>
      <w:r>
        <w:rPr>
          <w:rFonts w:hint="eastAsia"/>
        </w:rPr>
        <w:br/>
      </w:r>
      <w:r>
        <w:rPr>
          <w:rFonts w:hint="eastAsia"/>
        </w:rPr>
        <w:t>　　　　数据显示：中国焦炭产量为3805.7万吨，同比增长8%。止累计中国焦炭产量44911.5万吨，同比增长0.6%。 全国焦炭产量数据表如下表所示：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2016年1-12月全国焦炭产量统计表</w:t>
      </w:r>
      <w:r>
        <w:rPr>
          <w:rFonts w:hint="eastAsia"/>
        </w:rPr>
        <w:br/>
      </w:r>
      <w:r>
        <w:rPr>
          <w:rFonts w:hint="eastAsia"/>
        </w:rPr>
        <w:t>　　　　数据显示：中国焦炭产量为3,446.60万吨，同比下降10.9%；止累计中国焦炭产量为39,842.60万吨，同比下降2.7%。全国焦炭数据表如下表所示：</w:t>
      </w:r>
      <w:r>
        <w:rPr>
          <w:rFonts w:hint="eastAsia"/>
        </w:rPr>
        <w:br/>
      </w:r>
      <w:r>
        <w:rPr>
          <w:rFonts w:hint="eastAsia"/>
        </w:rPr>
        <w:t>　　　　2017年1-11月全国焦炭产量分省市统计表</w:t>
      </w:r>
      <w:r>
        <w:rPr>
          <w:rFonts w:hint="eastAsia"/>
        </w:rPr>
        <w:br/>
      </w:r>
      <w:r>
        <w:rPr>
          <w:rFonts w:hint="eastAsia"/>
        </w:rPr>
        <w:t>　　　　2017年1-11月全国焦炭产量集中度分析</w:t>
      </w:r>
      <w:r>
        <w:rPr>
          <w:rFonts w:hint="eastAsia"/>
        </w:rPr>
        <w:br/>
      </w:r>
      <w:r>
        <w:rPr>
          <w:rFonts w:hint="eastAsia"/>
        </w:rPr>
        <w:t>　　　　3.2.2 煤焦油</w:t>
      </w:r>
      <w:r>
        <w:rPr>
          <w:rFonts w:hint="eastAsia"/>
        </w:rPr>
        <w:br/>
      </w:r>
      <w:r>
        <w:rPr>
          <w:rFonts w:hint="eastAsia"/>
        </w:rPr>
        <w:t>　　　　3.2.3 粗苯</w:t>
      </w:r>
      <w:r>
        <w:rPr>
          <w:rFonts w:hint="eastAsia"/>
        </w:rPr>
        <w:br/>
      </w:r>
      <w:r>
        <w:rPr>
          <w:rFonts w:hint="eastAsia"/>
        </w:rPr>
        <w:t>　　3.3 下游产业总体情况</w:t>
      </w:r>
      <w:r>
        <w:rPr>
          <w:rFonts w:hint="eastAsia"/>
        </w:rPr>
        <w:br/>
      </w:r>
      <w:r>
        <w:rPr>
          <w:rFonts w:hint="eastAsia"/>
        </w:rPr>
        <w:t>　　　　3.3.1 钢铁行业</w:t>
      </w:r>
      <w:r>
        <w:rPr>
          <w:rFonts w:hint="eastAsia"/>
        </w:rPr>
        <w:br/>
      </w:r>
      <w:r>
        <w:rPr>
          <w:rFonts w:hint="eastAsia"/>
        </w:rPr>
        <w:t>　　　　3.3.2 化工行业</w:t>
      </w:r>
      <w:r>
        <w:rPr>
          <w:rFonts w:hint="eastAsia"/>
        </w:rPr>
        <w:br/>
      </w:r>
      <w:r>
        <w:rPr>
          <w:rFonts w:hint="eastAsia"/>
        </w:rPr>
        <w:t>　　　　3.3.3 医药行业</w:t>
      </w:r>
      <w:r>
        <w:rPr>
          <w:rFonts w:hint="eastAsia"/>
        </w:rPr>
        <w:br/>
      </w:r>
      <w:r>
        <w:rPr>
          <w:rFonts w:hint="eastAsia"/>
        </w:rPr>
        <w:t>　　　　3.3.4 耐火材料行业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焦化行业预测分析</w:t>
      </w:r>
      <w:r>
        <w:rPr>
          <w:rFonts w:hint="eastAsia"/>
        </w:rPr>
        <w:br/>
      </w:r>
      <w:r>
        <w:rPr>
          <w:rFonts w:hint="eastAsia"/>
        </w:rPr>
        <w:t>　　4.1 焦化行业发展趋势</w:t>
      </w:r>
      <w:r>
        <w:rPr>
          <w:rFonts w:hint="eastAsia"/>
        </w:rPr>
        <w:br/>
      </w:r>
      <w:r>
        <w:rPr>
          <w:rFonts w:hint="eastAsia"/>
        </w:rPr>
        <w:t>　　　　4.1.1 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　　4.1.2 中国焦炭市场形势预测</w:t>
      </w:r>
      <w:r>
        <w:rPr>
          <w:rFonts w:hint="eastAsia"/>
        </w:rPr>
        <w:br/>
      </w:r>
      <w:r>
        <w:rPr>
          <w:rFonts w:hint="eastAsia"/>
        </w:rPr>
        <w:t>　　4.2 2025-2031年焦化行业关键指标定量预测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焦化行业经济运营状况与财务风险分析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焦化行业总体经济状况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2025年炼焦业总体数据分析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焦化行业财务状况综合评价</w:t>
      </w:r>
      <w:r>
        <w:rPr>
          <w:rFonts w:hint="eastAsia"/>
        </w:rPr>
        <w:br/>
      </w:r>
      <w:r>
        <w:rPr>
          <w:rFonts w:hint="eastAsia"/>
        </w:rPr>
        <w:t>　　6.1 我国焦化行业偿债能力分析</w:t>
      </w:r>
      <w:r>
        <w:rPr>
          <w:rFonts w:hint="eastAsia"/>
        </w:rPr>
        <w:br/>
      </w:r>
      <w:r>
        <w:rPr>
          <w:rFonts w:hint="eastAsia"/>
        </w:rPr>
        <w:t>　　　　6.1.1 焦化行业总体偿债能力分析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我国焦化行业盈利能力分析</w:t>
      </w:r>
      <w:r>
        <w:rPr>
          <w:rFonts w:hint="eastAsia"/>
        </w:rPr>
        <w:br/>
      </w:r>
      <w:r>
        <w:rPr>
          <w:rFonts w:hint="eastAsia"/>
        </w:rPr>
        <w:t>　　　　6.2.1 焦化行业总体盈利能力分析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我国焦化行业营运能力分析</w:t>
      </w:r>
      <w:r>
        <w:rPr>
          <w:rFonts w:hint="eastAsia"/>
        </w:rPr>
        <w:br/>
      </w:r>
      <w:r>
        <w:rPr>
          <w:rFonts w:hint="eastAsia"/>
        </w:rPr>
        <w:t>　　　　6.3.1 焦化行业总体营运能力能力分析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6.3.2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我国焦化行业成长能力分析</w:t>
      </w:r>
      <w:r>
        <w:rPr>
          <w:rFonts w:hint="eastAsia"/>
        </w:rPr>
        <w:br/>
      </w:r>
      <w:r>
        <w:rPr>
          <w:rFonts w:hint="eastAsia"/>
        </w:rPr>
        <w:t>　　　　6.4.1 焦化行业总体成长能力分析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关于焦化行业财务状况的结论</w:t>
      </w:r>
      <w:r>
        <w:rPr>
          <w:rFonts w:hint="eastAsia"/>
        </w:rPr>
        <w:br/>
      </w:r>
      <w:r>
        <w:rPr>
          <w:rFonts w:hint="eastAsia"/>
        </w:rPr>
        <w:t>　　　　6.5.1 焦化行业总体财务状况</w:t>
      </w:r>
      <w:r>
        <w:rPr>
          <w:rFonts w:hint="eastAsia"/>
        </w:rPr>
        <w:br/>
      </w:r>
      <w:r>
        <w:rPr>
          <w:rFonts w:hint="eastAsia"/>
        </w:rPr>
        <w:t>　　　　6.5.2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焦化行业重点企业财务状况</w:t>
      </w:r>
      <w:r>
        <w:rPr>
          <w:rFonts w:hint="eastAsia"/>
        </w:rPr>
        <w:br/>
      </w:r>
      <w:r>
        <w:rPr>
          <w:rFonts w:hint="eastAsia"/>
        </w:rPr>
        <w:t>　　7.1 山西焦化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公司偿债能力分析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公司成长能力分析</w:t>
      </w:r>
      <w:r>
        <w:rPr>
          <w:rFonts w:hint="eastAsia"/>
        </w:rPr>
        <w:br/>
      </w:r>
      <w:r>
        <w:rPr>
          <w:rFonts w:hint="eastAsia"/>
        </w:rPr>
        <w:t>　　7.2 安泰集团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公司偿债能力分析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公司成长能力分析</w:t>
      </w:r>
      <w:r>
        <w:rPr>
          <w:rFonts w:hint="eastAsia"/>
        </w:rPr>
        <w:br/>
      </w:r>
      <w:r>
        <w:rPr>
          <w:rFonts w:hint="eastAsia"/>
        </w:rPr>
        <w:t>　　7.3 煤气化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公司偿债能力分析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公司成长能力分析</w:t>
      </w:r>
      <w:r>
        <w:rPr>
          <w:rFonts w:hint="eastAsia"/>
        </w:rPr>
        <w:br/>
      </w:r>
      <w:r>
        <w:rPr>
          <w:rFonts w:hint="eastAsia"/>
        </w:rPr>
        <w:t>　　7.4 四川圣达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公司偿债能力分析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公司成长能力分析</w:t>
      </w:r>
      <w:r>
        <w:rPr>
          <w:rFonts w:hint="eastAsia"/>
        </w:rPr>
        <w:br/>
      </w:r>
      <w:r>
        <w:rPr>
          <w:rFonts w:hint="eastAsia"/>
        </w:rPr>
        <w:t>　　7.5 开滦股份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公司偿债能力分析</w:t>
      </w:r>
      <w:r>
        <w:rPr>
          <w:rFonts w:hint="eastAsia"/>
        </w:rPr>
        <w:br/>
      </w:r>
      <w:r>
        <w:rPr>
          <w:rFonts w:hint="eastAsia"/>
        </w:rPr>
        <w:t>　　　　7.5.3 公司盈利能力分析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焦化行业信贷建议及风险提示</w:t>
      </w:r>
      <w:r>
        <w:rPr>
          <w:rFonts w:hint="eastAsia"/>
        </w:rPr>
        <w:br/>
      </w:r>
      <w:r>
        <w:rPr>
          <w:rFonts w:hint="eastAsia"/>
        </w:rPr>
        <w:t>第八章 中智:林:：焦化行业银行信贷建议</w:t>
      </w:r>
      <w:r>
        <w:rPr>
          <w:rFonts w:hint="eastAsia"/>
        </w:rPr>
        <w:br/>
      </w:r>
      <w:r>
        <w:rPr>
          <w:rFonts w:hint="eastAsia"/>
        </w:rPr>
        <w:t>　　8.1 焦化行业信用风险五因子评级模型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关于焦化行业信用风险评级的结论</w:t>
      </w:r>
      <w:r>
        <w:rPr>
          <w:rFonts w:hint="eastAsia"/>
        </w:rPr>
        <w:br/>
      </w:r>
      <w:r>
        <w:rPr>
          <w:rFonts w:hint="eastAsia"/>
        </w:rPr>
        <w:t>　　8.2 针对焦化行业总体及不同规模的信贷建议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焦化行业总体信贷建议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针对焦化行业不同所有制企业的信贷建议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国有企业信贷建议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焦化行业信贷风险提示</w:t>
      </w:r>
      <w:r>
        <w:rPr>
          <w:rFonts w:hint="eastAsia"/>
        </w:rPr>
        <w:br/>
      </w:r>
      <w:r>
        <w:rPr>
          <w:rFonts w:hint="eastAsia"/>
        </w:rPr>
        <w:t>　　　　8.4.1 焦化行业面临的经济风险</w:t>
      </w:r>
      <w:r>
        <w:rPr>
          <w:rFonts w:hint="eastAsia"/>
        </w:rPr>
        <w:br/>
      </w:r>
      <w:r>
        <w:rPr>
          <w:rFonts w:hint="eastAsia"/>
        </w:rPr>
        <w:t>　　　　8.4.2 焦化行业面临的政策风险</w:t>
      </w:r>
      <w:r>
        <w:rPr>
          <w:rFonts w:hint="eastAsia"/>
        </w:rPr>
        <w:br/>
      </w:r>
      <w:r>
        <w:rPr>
          <w:rFonts w:hint="eastAsia"/>
        </w:rPr>
        <w:t>　　　　8.4.3 焦化行业面临的技术风险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2025-2031年焦化行业产品销售收入预测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2025-2031年焦化行业总产值预测</w:t>
      </w:r>
      <w:r>
        <w:rPr>
          <w:rFonts w:hint="eastAsia"/>
        </w:rPr>
        <w:br/>
      </w:r>
      <w:r>
        <w:rPr>
          <w:rFonts w:hint="eastAsia"/>
        </w:rPr>
        <w:t>　　图表 2025-2031年焦化行业累计利润总额预测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2025年炼焦业总体数据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26ac0f704d5e" w:history="1">
        <w:r>
          <w:rPr>
            <w:rStyle w:val="Hyperlink"/>
          </w:rPr>
          <w:t>2025-2031年中国焦化市场深度调查分析及发展趋势研究报告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d26ac0f704d5e" w:history="1">
        <w:r>
          <w:rPr>
            <w:rStyle w:val="Hyperlink"/>
          </w:rPr>
          <w:t>https://www.20087.com/9/35/JiaoHuaHangYeXianZhuangYuFaZhanQ.html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f6eaf86f4548" w:history="1">
      <w:r>
        <w:rPr>
          <w:rStyle w:val="Hyperlink"/>
        </w:rPr>
        <w:t>2025-2031年中国焦化市场深度调查分析及发展趋势研究报告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oHuaHangYeXianZhuangYuFaZhanQ.html" TargetMode="External" Id="Rfd1d26ac0f70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oHuaHangYeXianZhuangYuFaZhanQ.html" TargetMode="External" Id="R4939f6eaf86f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2025-05-22T04:44:00Z</dcterms:created>
  <dcterms:modified xsi:type="dcterms:W3CDTF">2025-05-22T05:44:00Z</dcterms:modified>
  <dc:subject>2025-2031年中国焦化市场深度调查分析及发展趋势研究报告</dc:subject>
  <dc:title>2025-2031年中国焦化市场深度调查分析及发展趋势研究报告</dc:title>
  <cp:keywords>2025-2031年中国焦化市场深度调查分析及发展趋势研究报告</cp:keywords>
  <dc:description>2025-2031年中国焦化市场深度调查分析及发展趋势研究报告</dc:description>
</cp:coreProperties>
</file>