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79f07253c4767" w:history="1">
              <w:r>
                <w:rPr>
                  <w:rStyle w:val="Hyperlink"/>
                </w:rPr>
                <w:t>2025-2031年中国三氧化二砷市场现状调研分析及发展前景报告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79f07253c4767" w:history="1">
              <w:r>
                <w:rPr>
                  <w:rStyle w:val="Hyperlink"/>
                </w:rPr>
                <w:t>2025-2031年中国三氧化二砷市场现状调研分析及发展前景报告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79f07253c4767" w:history="1">
                <w:r>
                  <w:rPr>
                    <w:rStyle w:val="Hyperlink"/>
                  </w:rPr>
                  <w:t>https://www.20087.com/M_ShiYouHuaGong/5A/SanYangHuaErShenShiChangXingQingFenXiYuQuShiYuCe.html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砷是一种无机化合物，俗称砒霜或白砒。它在自然界中以砷矿的形式存在，并可通过化学方法合成。三氧化二砷在历史上因其剧毒而著名，但现代科学研究发现它在某些特定条件下也具有一定的药用价值。在医药领域，三氧化二砷被用于治疗某些类型的白血病和实体瘤。其作用机制与干扰癌细胞的代谢和诱导细胞凋亡有关。然而，由于其毒性较大，使用时需要严格控制剂量和监测患者的生理反应。在材料科学领域，三氧化二砷也被用作半导体材料和玻璃着色剂等。此外，它还在冶金、农药等领域有一定的应用。</w:t>
      </w:r>
      <w:r>
        <w:rPr>
          <w:rFonts w:hint="eastAsia"/>
        </w:rPr>
        <w:br/>
      </w:r>
      <w:r>
        <w:rPr>
          <w:rFonts w:hint="eastAsia"/>
        </w:rPr>
        <w:t>　　然而，由于三氧化二砷的毒性问题以及对环境的潜在污染风险，其生产和使用都受到严格的监管和控制。未来，随着环保要求的提高和替代品的开发，三氧化二砷的应用范围可能会受到限制。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79f07253c4767" w:history="1">
        <w:r>
          <w:rPr>
            <w:rStyle w:val="Hyperlink"/>
          </w:rPr>
          <w:t>2025-2031年中国三氧化二砷市场现状调研分析及发展前景报告</w:t>
        </w:r>
      </w:hyperlink>
      <w:r>
        <w:rPr>
          <w:rFonts w:hint="eastAsia"/>
        </w:rPr>
        <w:t>》全面梳理了三氧化二砷产业链，结合市场需求和市场规模等数据，深入剖析三氧化二砷行业现状。报告详细探讨了三氧化二砷市场竞争格局，重点关注重点企业及其品牌影响力，并分析了三氧化二砷价格机制和细分市场特征。通过对三氧化二砷技术现状及未来方向的评估，报告展望了三氧化二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三氧化二砷行业运行情况</w:t>
      </w:r>
      <w:r>
        <w:rPr>
          <w:rFonts w:hint="eastAsia"/>
        </w:rPr>
        <w:br/>
      </w:r>
      <w:r>
        <w:rPr>
          <w:rFonts w:hint="eastAsia"/>
        </w:rPr>
        <w:t>　　第一节 三氧化二砷行业运行情况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三氧化二砷行业供给分析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三氧化二砷行业需求分析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　　（一）亦步亦趋开发设计缺个性</w:t>
      </w:r>
      <w:r>
        <w:rPr>
          <w:rFonts w:hint="eastAsia"/>
        </w:rPr>
        <w:br/>
      </w:r>
      <w:r>
        <w:rPr>
          <w:rFonts w:hint="eastAsia"/>
        </w:rPr>
        <w:t>　　　　　　（二）盲目多元化多子未必多福</w:t>
      </w:r>
      <w:r>
        <w:rPr>
          <w:rFonts w:hint="eastAsia"/>
        </w:rPr>
        <w:br/>
      </w:r>
      <w:r>
        <w:rPr>
          <w:rFonts w:hint="eastAsia"/>
        </w:rPr>
        <w:t>　　　　　　（三）角色混淆定位不准</w:t>
      </w:r>
      <w:r>
        <w:rPr>
          <w:rFonts w:hint="eastAsia"/>
        </w:rPr>
        <w:br/>
      </w:r>
      <w:r>
        <w:rPr>
          <w:rFonts w:hint="eastAsia"/>
        </w:rPr>
        <w:t>　　　　　　（四）广种薄收资源透支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三氧化二砷行业运行环境分析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四、对外贸易发展情况</w:t>
      </w:r>
      <w:r>
        <w:rPr>
          <w:rFonts w:hint="eastAsia"/>
        </w:rPr>
        <w:br/>
      </w:r>
      <w:r>
        <w:rPr>
          <w:rFonts w:hint="eastAsia"/>
        </w:rPr>
        <w:t>　　　　五、社会消费情况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国内三氧化二砷行业政策分析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三氧化二砷行业上游分析</w:t>
      </w:r>
      <w:r>
        <w:rPr>
          <w:rFonts w:hint="eastAsia"/>
        </w:rPr>
        <w:br/>
      </w:r>
      <w:r>
        <w:rPr>
          <w:rFonts w:hint="eastAsia"/>
        </w:rPr>
        <w:t>　　第一节 有色金属冶炼行业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二、中国冶金科工集团公司</w:t>
      </w:r>
      <w:r>
        <w:rPr>
          <w:rFonts w:hint="eastAsia"/>
        </w:rPr>
        <w:br/>
      </w:r>
      <w:r>
        <w:rPr>
          <w:rFonts w:hint="eastAsia"/>
        </w:rPr>
        <w:t>　　第二节 机械制造业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（一）机械设备制造业有着巨大的发展空间</w:t>
      </w:r>
      <w:r>
        <w:rPr>
          <w:rFonts w:hint="eastAsia"/>
        </w:rPr>
        <w:br/>
      </w:r>
      <w:r>
        <w:rPr>
          <w:rFonts w:hint="eastAsia"/>
        </w:rPr>
        <w:t>　　　　　　（二）能源原材料价格上涨势头趋缓，行业成本压力会有所减轻</w:t>
      </w:r>
      <w:r>
        <w:rPr>
          <w:rFonts w:hint="eastAsia"/>
        </w:rPr>
        <w:br/>
      </w:r>
      <w:r>
        <w:rPr>
          <w:rFonts w:hint="eastAsia"/>
        </w:rPr>
        <w:t>　　　　　　（三）农业政策为农业装备提供了新的市场机遇</w:t>
      </w:r>
      <w:r>
        <w:rPr>
          <w:rFonts w:hint="eastAsia"/>
        </w:rPr>
        <w:br/>
      </w:r>
      <w:r>
        <w:rPr>
          <w:rFonts w:hint="eastAsia"/>
        </w:rPr>
        <w:t>　　　　　　（四）机械产品出口继续增长</w:t>
      </w:r>
      <w:r>
        <w:rPr>
          <w:rFonts w:hint="eastAsia"/>
        </w:rPr>
        <w:br/>
      </w:r>
      <w:r>
        <w:rPr>
          <w:rFonts w:hint="eastAsia"/>
        </w:rPr>
        <w:t>　　　　　　（五）扩大内需和实施西部大开发战略将带动机械产品需求增长</w:t>
      </w:r>
      <w:r>
        <w:rPr>
          <w:rFonts w:hint="eastAsia"/>
        </w:rPr>
        <w:br/>
      </w:r>
      <w:r>
        <w:rPr>
          <w:rFonts w:hint="eastAsia"/>
        </w:rPr>
        <w:t>　　　　二、中信重工机械股份有限公司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三氧化二砷行业下游分析</w:t>
      </w:r>
      <w:r>
        <w:rPr>
          <w:rFonts w:hint="eastAsia"/>
        </w:rPr>
        <w:br/>
      </w:r>
      <w:r>
        <w:rPr>
          <w:rFonts w:hint="eastAsia"/>
        </w:rPr>
        <w:t>　　第一节 制药业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二、江苏恒瑞医药股份有限公司</w:t>
      </w:r>
      <w:r>
        <w:rPr>
          <w:rFonts w:hint="eastAsia"/>
        </w:rPr>
        <w:br/>
      </w:r>
      <w:r>
        <w:rPr>
          <w:rFonts w:hint="eastAsia"/>
        </w:rPr>
        <w:t>　　第二节 玻璃行业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第三节 农药行业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二、山东华阳农药化工集团有限公司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2025年国内三氧化二砷行业整体运行状况</w:t>
      </w:r>
      <w:r>
        <w:rPr>
          <w:rFonts w:hint="eastAsia"/>
        </w:rPr>
        <w:br/>
      </w:r>
      <w:r>
        <w:rPr>
          <w:rFonts w:hint="eastAsia"/>
        </w:rPr>
        <w:t>　　第一节 三氧化二砷行业产销分析</w:t>
      </w:r>
      <w:r>
        <w:rPr>
          <w:rFonts w:hint="eastAsia"/>
        </w:rPr>
        <w:br/>
      </w:r>
      <w:r>
        <w:rPr>
          <w:rFonts w:hint="eastAsia"/>
        </w:rPr>
        <w:t>　　第二节 三氧化二砷行业盈利能力分析</w:t>
      </w:r>
      <w:r>
        <w:rPr>
          <w:rFonts w:hint="eastAsia"/>
        </w:rPr>
        <w:br/>
      </w:r>
      <w:r>
        <w:rPr>
          <w:rFonts w:hint="eastAsia"/>
        </w:rPr>
        <w:t>　　第三节 三氧化二砷行业偿债能力分析</w:t>
      </w:r>
      <w:r>
        <w:rPr>
          <w:rFonts w:hint="eastAsia"/>
        </w:rPr>
        <w:br/>
      </w:r>
      <w:r>
        <w:rPr>
          <w:rFonts w:hint="eastAsia"/>
        </w:rPr>
        <w:t>　　第四节 三氧化二砷行业营运能力分析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三氧化二砷行业价格分析</w:t>
      </w:r>
      <w:r>
        <w:rPr>
          <w:rFonts w:hint="eastAsia"/>
        </w:rPr>
        <w:br/>
      </w:r>
      <w:r>
        <w:rPr>
          <w:rFonts w:hint="eastAsia"/>
        </w:rPr>
        <w:t>第七章 三氧化二砷市场环境分析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一、硅橡胶</w:t>
      </w:r>
      <w:r>
        <w:rPr>
          <w:rFonts w:hint="eastAsia"/>
        </w:rPr>
        <w:br/>
      </w:r>
      <w:r>
        <w:rPr>
          <w:rFonts w:hint="eastAsia"/>
        </w:rPr>
        <w:t>　　　　二、硅油</w:t>
      </w:r>
      <w:r>
        <w:rPr>
          <w:rFonts w:hint="eastAsia"/>
        </w:rPr>
        <w:br/>
      </w:r>
      <w:r>
        <w:rPr>
          <w:rFonts w:hint="eastAsia"/>
        </w:rPr>
        <w:t>　　　　三、硅烷偶联剂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三氧化二砷市场营销策略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三氧化二砷行业国际市场运行分析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三氧化二砷行业主要国家分析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三氧化二砷行业重点企业分析</w:t>
      </w:r>
      <w:r>
        <w:rPr>
          <w:rFonts w:hint="eastAsia"/>
        </w:rPr>
        <w:br/>
      </w:r>
      <w:r>
        <w:rPr>
          <w:rFonts w:hint="eastAsia"/>
        </w:rPr>
        <w:t>　　第一节 衡阳市国茂化工有限公司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云南锡业集团（控股）有限责任公司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株洲安特锑业化工有限公司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广东连南化工有限公司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云南文山金驰砒霜有限公司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湖南有色金属控股集团有限公司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三氧化二砷行业内部风险分析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三氧化二砷行业外部风险分析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一、价格预测</w:t>
      </w:r>
      <w:r>
        <w:rPr>
          <w:rFonts w:hint="eastAsia"/>
        </w:rPr>
        <w:br/>
      </w:r>
      <w:r>
        <w:rPr>
          <w:rFonts w:hint="eastAsia"/>
        </w:rPr>
        <w:t>　　　　二、增长速度预测</w:t>
      </w:r>
      <w:r>
        <w:rPr>
          <w:rFonts w:hint="eastAsia"/>
        </w:rPr>
        <w:br/>
      </w:r>
      <w:r>
        <w:rPr>
          <w:rFonts w:hint="eastAsia"/>
        </w:rPr>
        <w:t>　　第三节 [~中~智~林]出口预测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2020-2025年我国三氧化二砷行业企业数量</w:t>
      </w:r>
      <w:r>
        <w:rPr>
          <w:rFonts w:hint="eastAsia"/>
        </w:rPr>
        <w:br/>
      </w:r>
      <w:r>
        <w:rPr>
          <w:rFonts w:hint="eastAsia"/>
        </w:rPr>
        <w:t>　　图表 2 2020-2025年我国三氧化二砷行业企业数量对比图</w:t>
      </w:r>
      <w:r>
        <w:rPr>
          <w:rFonts w:hint="eastAsia"/>
        </w:rPr>
        <w:br/>
      </w:r>
      <w:r>
        <w:rPr>
          <w:rFonts w:hint="eastAsia"/>
        </w:rPr>
        <w:t>　　图表 3 2020-2025年我国三氧化二砷行业工业总产值</w:t>
      </w:r>
      <w:r>
        <w:rPr>
          <w:rFonts w:hint="eastAsia"/>
        </w:rPr>
        <w:br/>
      </w:r>
      <w:r>
        <w:rPr>
          <w:rFonts w:hint="eastAsia"/>
        </w:rPr>
        <w:t>　　图表 4 2020-2025年我国三氧化二砷行业工业总产值对比图</w:t>
      </w:r>
      <w:r>
        <w:rPr>
          <w:rFonts w:hint="eastAsia"/>
        </w:rPr>
        <w:br/>
      </w:r>
      <w:r>
        <w:rPr>
          <w:rFonts w:hint="eastAsia"/>
        </w:rPr>
        <w:t>　　图表 5 2025年三氧化二砷行业在GDP中所占的地位</w:t>
      </w:r>
      <w:r>
        <w:rPr>
          <w:rFonts w:hint="eastAsia"/>
        </w:rPr>
        <w:br/>
      </w:r>
      <w:r>
        <w:rPr>
          <w:rFonts w:hint="eastAsia"/>
        </w:rPr>
        <w:t>　　图表 6 我国三氧化二砷企业主要分布</w:t>
      </w:r>
      <w:r>
        <w:rPr>
          <w:rFonts w:hint="eastAsia"/>
        </w:rPr>
        <w:br/>
      </w:r>
      <w:r>
        <w:rPr>
          <w:rFonts w:hint="eastAsia"/>
        </w:rPr>
        <w:t>　　图表 7 2020-2025年我国陶瓷出口额及增长对比图</w:t>
      </w:r>
      <w:r>
        <w:rPr>
          <w:rFonts w:hint="eastAsia"/>
        </w:rPr>
        <w:br/>
      </w:r>
      <w:r>
        <w:rPr>
          <w:rFonts w:hint="eastAsia"/>
        </w:rPr>
        <w:t>　　图表 8 2020-2025年我国陶瓷进口额及增长对比图</w:t>
      </w:r>
      <w:r>
        <w:rPr>
          <w:rFonts w:hint="eastAsia"/>
        </w:rPr>
        <w:br/>
      </w:r>
      <w:r>
        <w:rPr>
          <w:rFonts w:hint="eastAsia"/>
        </w:rPr>
        <w:t>　　图表 9 我国2—萘酚需求量及增长对比图</w:t>
      </w:r>
      <w:r>
        <w:rPr>
          <w:rFonts w:hint="eastAsia"/>
        </w:rPr>
        <w:br/>
      </w:r>
      <w:r>
        <w:rPr>
          <w:rFonts w:hint="eastAsia"/>
        </w:rPr>
        <w:t>　　图表 10 我国2—萘酚消费构成比例图</w:t>
      </w:r>
      <w:r>
        <w:rPr>
          <w:rFonts w:hint="eastAsia"/>
        </w:rPr>
        <w:br/>
      </w:r>
      <w:r>
        <w:rPr>
          <w:rFonts w:hint="eastAsia"/>
        </w:rPr>
        <w:t>　　图表 11 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12 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13 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2020-2025年我国机械制造业产值及增长对比图</w:t>
      </w:r>
      <w:r>
        <w:rPr>
          <w:rFonts w:hint="eastAsia"/>
        </w:rPr>
        <w:br/>
      </w:r>
      <w:r>
        <w:rPr>
          <w:rFonts w:hint="eastAsia"/>
        </w:rPr>
        <w:t>　　图表 17 2025年我国机械制造业子行业增幅下降对比图</w:t>
      </w:r>
      <w:r>
        <w:rPr>
          <w:rFonts w:hint="eastAsia"/>
        </w:rPr>
        <w:br/>
      </w:r>
      <w:r>
        <w:rPr>
          <w:rFonts w:hint="eastAsia"/>
        </w:rPr>
        <w:t>　　图表 18 2020-2025年全球抗肿瘤药物销售收入及增长对比图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2020-2025年我国农药需求量对比图</w:t>
      </w:r>
      <w:r>
        <w:rPr>
          <w:rFonts w:hint="eastAsia"/>
        </w:rPr>
        <w:br/>
      </w:r>
      <w:r>
        <w:rPr>
          <w:rFonts w:hint="eastAsia"/>
        </w:rPr>
        <w:t>　　图表 20 2025-2031年我国三氧化二砷行业销售收入</w:t>
      </w:r>
      <w:r>
        <w:rPr>
          <w:rFonts w:hint="eastAsia"/>
        </w:rPr>
        <w:br/>
      </w:r>
      <w:r>
        <w:rPr>
          <w:rFonts w:hint="eastAsia"/>
        </w:rPr>
        <w:t>　　图表 21 2025-2031年我国三氧化二砷行业销售收入对比图</w:t>
      </w:r>
      <w:r>
        <w:rPr>
          <w:rFonts w:hint="eastAsia"/>
        </w:rPr>
        <w:br/>
      </w:r>
      <w:r>
        <w:rPr>
          <w:rFonts w:hint="eastAsia"/>
        </w:rPr>
        <w:t>　　图表 22 2020-2025年中国三氧化二砷行业盈利能力对比图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2020-2025年中国三氧化二砷行业资产负债率对比图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2020-2025年中国三氧化二砷行业负债与所有者权益比率对比图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2020-2025年中国三氧化二砷行业营运能力对比图</w:t>
      </w:r>
      <w:r>
        <w:rPr>
          <w:rFonts w:hint="eastAsia"/>
        </w:rPr>
        <w:br/>
      </w:r>
      <w:r>
        <w:rPr>
          <w:rFonts w:hint="eastAsia"/>
        </w:rPr>
        <w:t>　　图表 26 我国硅油需求结构对比图</w:t>
      </w:r>
      <w:r>
        <w:rPr>
          <w:rFonts w:hint="eastAsia"/>
        </w:rPr>
        <w:br/>
      </w:r>
      <w:r>
        <w:rPr>
          <w:rFonts w:hint="eastAsia"/>
        </w:rPr>
        <w:t>　　图表 27 我国硅烷偶联剂需求结构对比图</w:t>
      </w:r>
      <w:r>
        <w:rPr>
          <w:rFonts w:hint="eastAsia"/>
        </w:rPr>
        <w:br/>
      </w:r>
      <w:r>
        <w:rPr>
          <w:rFonts w:hint="eastAsia"/>
        </w:rPr>
        <w:t>　　图表 28 近3年衡阳市国茂化工有限公司资产负债率变化情况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近3年衡阳市国茂化工有限公司产权比率变化情况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近3年衡阳市国茂化工有限公司已获利息倍数变化情况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近3年衡阳市国茂化工有限公司固定资产周转次数情况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近3年衡阳市国茂化工有限公司流动资产周转次数变化情况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近3年衡阳市国茂化工有限公司总资产周转次数变化情况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近3年衡阳市国茂化工有限公司销售净利率变化情况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35 近3年衡阳市国茂化工有限公司销售毛利率变化情况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近3年衡阳市国茂化工有限公司资产净利率变化情况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37 近3年云南锡业集团（控股）有限责任公司资产负债率变化情况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近3年云南锡业集团（控股）有限责任公司产权比率变化情况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近3年云南锡业集团（控股）有限责任公司已获利息倍数变化情况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近3年云南锡业集团（控股）有限责任公司固定资产周转次数情况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近3年云南锡业集团（控股）有限责任公司流动资产周转次数变化情况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近3年云南锡业集团（控股）有限责任公司总资产周转次数变化情况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近3年云南锡业集团（控股）有限责任公司销售净利率变化情况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44 近3年云南锡业集团（控股）有限责任公司销售毛利率变化情况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近3年云南锡业集团（控股）有限责任公司资产净利率变化情况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近3年株洲安特锑业化工有限公司资产负债率变化情况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近3年株洲安特锑业化工有限公司产权比率变化情况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近3年株洲安特锑业化工有限公司已获利息倍数变化情况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近3年株洲安特锑业化工有限公司固定资产周转次数情况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近3年株洲安特锑业化工有限公司流动资产周转次数变化情况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近3年株洲安特锑业化工有限公司总资产周转次数变化情况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近3年株洲安特锑业化工有限公司销售净利率变化情况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近3年株洲安特锑业化工有限公司销售毛利率变化情况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近3年株洲安特锑业化工有限公司资产净利率变化情况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近3年江西铜业集团公司资产负债率变化情况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近3年江西铜业集团公司产权比率变化情况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近3年江西铜业集团公司已获利息倍数变化情况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近3年江西铜业集团公司固定资产周转次数情况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近3年江西铜业集团公司流动资产周转次数变化情况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近3年江西铜业集团公司总资产周转次数变化情况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近3年江西铜业集团公司销售净利率变化情况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近3年江西铜业集团公司销售毛利率变化情况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近3年江西铜业集团公司资产净利率变化情况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近3年广东连南化工有限公司资产负债率变化情况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近3年广东连南化工有限公司产权比率变化情况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近3年广东连南化工有限公司已获利息倍数变化情况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近3年广东连南化工有限公司固定资产周转次数情况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近3年广东连南化工有限公司流动资产周转次数变化情况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近3年广东连南化工有限公司总资产周转次数变化情况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近3年广东连南化工有限公司销售净利率变化情况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近3年广东连南化工有限公司销售毛利率变化情况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近3年广东连南化工有限公司资产净利率变化情况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近3年山东恒邦冶炼股份有限公司资产负债率变化情况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近3年山东恒邦冶炼股份有限公司产权比率变化情况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近3年山东恒邦冶炼股份有限公司已获利息倍数变化情况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近3年山东恒邦冶炼股份有限公司固定资产周转次数情况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近3年山东恒邦冶炼股份有限公司流动资产周转次数变化情况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近3年山东恒邦冶炼股份有限公司总资产周转次数变化情况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近3年山东恒邦冶炼股份有限公司销售净利率变化情况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近3年山东恒邦冶炼股份有限公司销售毛利率变化情况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近3年山东恒邦冶炼股份有限公司资产净利率变化情况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近3年云南文山金驰砒霜有限公司资产负债率变化情况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近3年云南文山金驰砒霜有限公司产权比率变化情况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近3年云南文山金驰砒霜有限公司已获利息倍数变化情况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近3年云南文山金驰砒霜有限公司固定资产周转次数情况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近3年云南文山金驰砒霜有限公司流动资产周转次数变化情况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近3年云南文山金驰砒霜有限公司总资产周转次数变化情况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近3年云南文山金驰砒霜有限公司销售净利率变化情况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近3年云南文山金驰砒霜有限公司销售毛利率变化情况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近3年云南文山金驰砒霜有限公司资产净利率变化情况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近3年湖南有色金属控股集团有限公司资产负债率变化情况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近3年湖南有色金属控股集团有限公司产权比率变化情况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近3年湖南有色金属控股集团有限公司已获利息倍数变化情况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近3年湖南有色金属控股集团有限公司固定资产周转次数情况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近3年湖南有色金属控股集团有限公司流动资产周转次数变化情况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近3年湖南有色金属控股集团有限公司总资产周转次数变化情况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近3年湖南有色金属控股集团有限公司销售净利率变化情况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98 近3年湖南有色金属控股集团有限公司销售毛利率变化情况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近3年湖南有色金属控股集团有限公司资产净利率变化情况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100 2025-2031年我国三氧化二砷工业总产值预测图</w:t>
      </w:r>
      <w:r>
        <w:rPr>
          <w:rFonts w:hint="eastAsia"/>
        </w:rPr>
        <w:br/>
      </w:r>
      <w:r>
        <w:rPr>
          <w:rFonts w:hint="eastAsia"/>
        </w:rPr>
        <w:t>　　图表 101 2025-2031年我国三氧化二砷行业销售收入预测图</w:t>
      </w:r>
      <w:r>
        <w:rPr>
          <w:rFonts w:hint="eastAsia"/>
        </w:rPr>
        <w:br/>
      </w:r>
      <w:r>
        <w:rPr>
          <w:rFonts w:hint="eastAsia"/>
        </w:rPr>
        <w:t>　　图表 102 2025-2031年我国三氧化二砷需求量预测图</w:t>
      </w:r>
      <w:r>
        <w:rPr>
          <w:rFonts w:hint="eastAsia"/>
        </w:rPr>
        <w:br/>
      </w:r>
      <w:r>
        <w:rPr>
          <w:rFonts w:hint="eastAsia"/>
        </w:rPr>
        <w:t>　　图表 103 2025-2031年我国三氧化二砷出口量预测图</w:t>
      </w:r>
      <w:r>
        <w:rPr>
          <w:rFonts w:hint="eastAsia"/>
        </w:rPr>
        <w:br/>
      </w:r>
      <w:r>
        <w:rPr>
          <w:rFonts w:hint="eastAsia"/>
        </w:rPr>
        <w:t>　　表格 1 2020-2025年我国陶瓷出口额及增长情况</w:t>
      </w:r>
      <w:r>
        <w:rPr>
          <w:rFonts w:hint="eastAsia"/>
        </w:rPr>
        <w:br/>
      </w:r>
      <w:r>
        <w:rPr>
          <w:rFonts w:hint="eastAsia"/>
        </w:rPr>
        <w:t>　　表格 2 2020-2025年我国陶瓷进口额及增长情况</w:t>
      </w:r>
      <w:r>
        <w:rPr>
          <w:rFonts w:hint="eastAsia"/>
        </w:rPr>
        <w:br/>
      </w:r>
      <w:r>
        <w:rPr>
          <w:rFonts w:hint="eastAsia"/>
        </w:rPr>
        <w:t>　　表格 3 我国2—萘酚需求量及增长情况</w:t>
      </w:r>
      <w:r>
        <w:rPr>
          <w:rFonts w:hint="eastAsia"/>
        </w:rPr>
        <w:br/>
      </w:r>
      <w:r>
        <w:rPr>
          <w:rFonts w:hint="eastAsia"/>
        </w:rPr>
        <w:t>　　表格 4 2020-2025年我国机械制造业产值及增长情况</w:t>
      </w:r>
      <w:r>
        <w:rPr>
          <w:rFonts w:hint="eastAsia"/>
        </w:rPr>
        <w:br/>
      </w:r>
      <w:r>
        <w:rPr>
          <w:rFonts w:hint="eastAsia"/>
        </w:rPr>
        <w:t>　　表格 5 2020-2025年全球抗肿瘤药物销售收入及增长情况</w:t>
      </w:r>
      <w:r>
        <w:rPr>
          <w:rFonts w:hint="eastAsia"/>
        </w:rPr>
        <w:br/>
      </w:r>
      <w:r>
        <w:rPr>
          <w:rFonts w:hint="eastAsia"/>
        </w:rPr>
        <w:t>　　表格 6 2020-2025年中国三氧化二砷行业盈利能力表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2020-2025年中国三氧化二砷行业偿债能力表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2020-2025年中国三氧化二砷行业营运能力表</w:t>
      </w:r>
      <w:r>
        <w:rPr>
          <w:rFonts w:hint="eastAsia"/>
        </w:rPr>
        <w:br/>
      </w:r>
      <w:r>
        <w:rPr>
          <w:rFonts w:hint="eastAsia"/>
        </w:rPr>
        <w:t>　　表格 9 近4年衡阳市国茂化工有限公司资产负债率变化情况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近4年衡阳市国茂化工有限公司产权比率变化情况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近4年衡阳市国茂化工有限公司已获利息倍数变化情况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近4年衡阳市国茂化工有限公司固定资产周转次数情况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近4年衡阳市国茂化工有限公司流动资产周转次数变化情况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近4年衡阳市国茂化工有限公司总资产周转次数变化情况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近4年衡阳市国茂化工有限公司销售净利率变化情况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16 近4年衡阳市国茂化工有限公司销售毛利率变化情况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近4年衡阳市国茂化工有限公司资产净利率变化情况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18 近4年云南锡业集团（控股）有限责任公司资产负债率变化情况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近4年云南锡业集团（控股）有限责任公司产权比率变化情况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近4年云南锡业集团（控股）有限责任公司已获利息倍数变化情况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近4年云南锡业集团（控股）有限责任公司固定资产周转次数情况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近4年云南锡业集团（控股）有限责任公司流动资产周转次数变化情况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近4年云南锡业集团（控股）有限责任公司总资产周转次数变化情况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近4年云南锡业集团（控股）有限责任公司销售净利率变化情况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25 近4年云南锡业集团（控股）有限责任公司销售毛利率变化情况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近4年云南锡业集团（控股）有限责任公司资产净利率变化情况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27 近4年株洲安特锑业化工有限公司资产负债率变化情况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近4年株洲安特锑业化工有限公司产权比率变化情况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近4年株洲安特锑业化工有限公司已获利息倍数变化情况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近4年株洲安特锑业化工有限公司固定资产周转次数情况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近4年株洲安特锑业化工有限公司流动资产周转次数变化情况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近4年株洲安特锑业化工有限公司总资产周转次数变化情况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近4年株洲安特锑业化工有限公司销售净利率变化情况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34 近4年株洲安特锑业化工有限公司销售毛利率变化情况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近4年株洲安特锑业化工有限公司资产净利率变化情况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36 近4年江西铜业集团公司资产负债率变化情况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近4年江西铜业集团公司产权比率变化情况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近4年江西铜业集团公司已获利息倍数变化情况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近4年江西铜业集团公司固定资产周转次数情况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近4年江西铜业集团公司流动资产周转次数变化情况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近4年江西铜业集团公司总资产周转次数变化情况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近4年江西铜业集团公司销售净利率变化情况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近4年江西铜业集团公司销售毛利率变化情况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近4年江西铜业集团公司资产净利率变化情况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45 近4年广东连南化工有限公司资产负债率变化情况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近4年广东连南化工有限公司产权比率变化情况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近4年广东连南化工有限公司已获利息倍数变化情况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近4年广东连南化工有限公司固定资产周转次数情况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近4年广东连南化工有限公司流动资产周转次数变化情况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近4年广东连南化工有限公司总资产周转次数变化情况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近4年广东连南化工有限公司销售净利率变化情况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近4年广东连南化工有限公司销售毛利率变化情况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近4年广东连南化工有限公司资产净利率变化情况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54 近4年山东恒邦冶炼股份有限公司资产负债率变化情况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近4年山东恒邦冶炼股份有限公司产权比率变化情况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近4年山东恒邦冶炼股份有限公司已获利息倍数变化情况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近4年山东恒邦冶炼股份有限公司固定资产周转次数情况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近4年山东恒邦冶炼股份有限公司流动资产周转次数变化情况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近4年山东恒邦冶炼股份有限公司总资产周转次数变化情况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近4年山东恒邦冶炼股份有限公司销售净利率变化情况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61 近4年山东恒邦冶炼股份有限公司销售毛利率变化情况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近4年山东恒邦冶炼股份有限公司资产净利率变化情况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63 近4年云南文山金驰砒霜有限公司资产负债率变化情况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近4年云南文山金驰砒霜有限公司产权比率变化情况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近4年云南文山金驰砒霜有限公司已获利息倍数变化情况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近4年云南文山金驰砒霜有限公司固定资产周转次数情况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近4年云南文山金驰砒霜有限公司流动资产周转次数变化情况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近4年云南文山金驰砒霜有限公司总资产周转次数变化情况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近4年云南文山金驰砒霜有限公司销售净利率变化情况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70 近4年云南文山金驰砒霜有限公司销售毛利率变化情况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近4年云南文山金驰砒霜有限公司资产净利率变化情况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72 近4年湖南有色金属控股集团有限公司资产负债率变化情况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近4年湖南有色金属控股集团有限公司产权比率变化情况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近4年湖南有色金属控股集团有限公司已获利息倍数变化情况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75 近4年湖南有色金属控股集团有限公司固定资产周转次数情况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近4年湖南有色金属控股集团有限公司流动资产周转次数变化情况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近4年湖南有色金属控股集团有限公司总资产周转次数变化情况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近4年湖南有色金属控股集团有限公司销售净利率变化情况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79 近4年湖南有色金属控股集团有限公司销售毛利率变化情况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近4年湖南有色金属控股集团有限公司资产净利率变化情况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81 2025-2031年我国三氧化二砷工业总产值预测结果</w:t>
      </w:r>
      <w:r>
        <w:rPr>
          <w:rFonts w:hint="eastAsia"/>
        </w:rPr>
        <w:br/>
      </w:r>
      <w:r>
        <w:rPr>
          <w:rFonts w:hint="eastAsia"/>
        </w:rPr>
        <w:t>　　表格 82 2025-2031年我国三氧化二砷行业销售收入预测结果</w:t>
      </w:r>
      <w:r>
        <w:rPr>
          <w:rFonts w:hint="eastAsia"/>
        </w:rPr>
        <w:br/>
      </w:r>
      <w:r>
        <w:rPr>
          <w:rFonts w:hint="eastAsia"/>
        </w:rPr>
        <w:t>　　表格 83 2025-2031年我国三氧化二砷需求量增长速度预测</w:t>
      </w:r>
      <w:r>
        <w:rPr>
          <w:rFonts w:hint="eastAsia"/>
        </w:rPr>
        <w:br/>
      </w:r>
      <w:r>
        <w:rPr>
          <w:rFonts w:hint="eastAsia"/>
        </w:rPr>
        <w:t>　　表格 84 2025-2031年我国三氧化二砷出口量预测结果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79f07253c4767" w:history="1">
        <w:r>
          <w:rPr>
            <w:rStyle w:val="Hyperlink"/>
          </w:rPr>
          <w:t>2025-2031年中国三氧化二砷市场现状调研分析及发展前景报告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79f07253c4767" w:history="1">
        <w:r>
          <w:rPr>
            <w:rStyle w:val="Hyperlink"/>
          </w:rPr>
          <w:t>https://www.20087.com/M_ShiYouHuaGong/5A/SanYangHuaErShenShiChangXingQingFenXiYuQuShiYuCe.html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热点：三氧化二砷治疗白血病、三氧化二砷治疗白血病、氧化镓单晶、三氧化二砷的作用及副作用、氧化镍、三氧化二砷购买、三氯化铁、三氧化二砷的结构简式、三氧化二铁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ab963d46c4508" w:history="1">
      <w:r>
        <w:rPr>
          <w:rStyle w:val="Hyperlink"/>
        </w:rPr>
        <w:t>2025-2031年中国三氧化二砷市场现状调研分析及发展前景报告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SanYangHuaErShenShiChangXingQingFenXiYuQuShiYuCe.html" TargetMode="External" Id="R04779f07253c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SanYangHuaErShenShiChangXingQingFenXiYuQuShiYuCe.html" TargetMode="External" Id="Rc92ab963d46c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2025-05-24T04:09:00Z</dcterms:created>
  <dcterms:modified xsi:type="dcterms:W3CDTF">2025-05-24T05:09:00Z</dcterms:modified>
  <dc:subject>2025-2031年中国三氧化二砷市场现状调研分析及发展前景报告</dc:subject>
  <dc:title>2025-2031年中国三氧化二砷市场现状调研分析及发展前景报告</dc:title>
  <cp:keywords>2025-2031年中国三氧化二砷市场现状调研分析及发展前景报告</cp:keywords>
  <dc:description>2025-2031年中国三氧化二砷市场现状调研分析及发展前景报告</dc:description>
</cp:coreProperties>
</file>