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b259b2509416f" w:history="1">
              <w:r>
                <w:rPr>
                  <w:rStyle w:val="Hyperlink"/>
                </w:rPr>
                <w:t>中国碳酸盐行业深度研究及发展趋势预测报告（2025-2031年）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b259b2509416f" w:history="1">
              <w:r>
                <w:rPr>
                  <w:rStyle w:val="Hyperlink"/>
                </w:rPr>
                <w:t>中国碳酸盐行业深度研究及发展趋势预测报告（2025-2031年）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b259b2509416f" w:history="1">
                <w:r>
                  <w:rPr>
                    <w:rStyle w:val="Hyperlink"/>
                  </w:rPr>
                  <w:t>https://www.20087.com/A/55/TanSuanYanFaZhanQuShi.html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包括碳酸钙、碳酸镁等，是化工、造纸、塑料、橡胶、食品和制药等行业的重要原料。近年来，随着环保政策的收紧，碳酸盐的生产正转向更环保的工艺，如减少二氧化碳排放和废水处理。同时，高纯度和特殊粒径的碳酸盐需求增加，反映了市场对产品性能和质量的更高要求。</w:t>
      </w:r>
      <w:r>
        <w:rPr>
          <w:rFonts w:hint="eastAsia"/>
        </w:rPr>
        <w:br/>
      </w:r>
      <w:r>
        <w:rPr>
          <w:rFonts w:hint="eastAsia"/>
        </w:rPr>
        <w:t>　　未来，碳酸盐行业将更加注重绿色生产和技术创新。随着碳捕获和储存（CCS）技术的应用，碳酸盐生产过程中的碳排放有望大幅减少。同时，纳米级碳酸盐的研发将为材料科学带来新的突破，改善材料的力学性能和功能性。此外，碳酸盐在新兴领域的应用，如环保型建筑材料和锂电池隔膜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b259b2509416f" w:history="1">
        <w:r>
          <w:rPr>
            <w:rStyle w:val="Hyperlink"/>
          </w:rPr>
          <w:t>中国碳酸盐行业深度研究及发展趋势预测报告（2025-2031年）</w:t>
        </w:r>
      </w:hyperlink>
      <w:r>
        <w:rPr>
          <w:rFonts w:hint="eastAsia"/>
        </w:rPr>
        <w:t>》全面梳理了碳酸盐产业链，结合市场需求和市场规模等数据，深入剖析碳酸盐行业现状。报告详细探讨了碳酸盐市场竞争格局，重点关注重点企业及其品牌影响力，并分析了碳酸盐价格机制和细分市场特征。通过对碳酸盐技术现状及未来方向的评估，报告展望了碳酸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碳酸盐行业概述</w:t>
      </w:r>
      <w:r>
        <w:rPr>
          <w:rFonts w:hint="eastAsia"/>
        </w:rPr>
        <w:br/>
      </w:r>
      <w:r>
        <w:rPr>
          <w:rFonts w:hint="eastAsia"/>
        </w:rPr>
        <w:t>　　第一节 碳酸盐行业定义</w:t>
      </w:r>
      <w:r>
        <w:rPr>
          <w:rFonts w:hint="eastAsia"/>
        </w:rPr>
        <w:br/>
      </w:r>
      <w:r>
        <w:rPr>
          <w:rFonts w:hint="eastAsia"/>
        </w:rPr>
        <w:t>　　第二节 碳酸盐产品用途</w:t>
      </w:r>
      <w:r>
        <w:rPr>
          <w:rFonts w:hint="eastAsia"/>
        </w:rPr>
        <w:br/>
      </w:r>
      <w:r>
        <w:rPr>
          <w:rFonts w:hint="eastAsia"/>
        </w:rPr>
        <w:t>　　第三节 碳酸盐行业生命周期分析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2024-2025年碳酸盐行业发展环境分析</w:t>
      </w:r>
      <w:r>
        <w:rPr>
          <w:rFonts w:hint="eastAsia"/>
        </w:rPr>
        <w:br/>
      </w:r>
      <w:r>
        <w:rPr>
          <w:rFonts w:hint="eastAsia"/>
        </w:rPr>
        <w:t>　　第一节 碳酸盐行业经济环境分析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中国碳酸盐行业市场分析</w:t>
      </w:r>
      <w:r>
        <w:rPr>
          <w:rFonts w:hint="eastAsia"/>
        </w:rPr>
        <w:br/>
      </w:r>
      <w:r>
        <w:rPr>
          <w:rFonts w:hint="eastAsia"/>
        </w:rPr>
        <w:t>　　第一节 碳酸盐市场现状分析及预测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二、2025-2031年中国碳酸盐市场规模预测</w:t>
      </w:r>
      <w:r>
        <w:rPr>
          <w:rFonts w:hint="eastAsia"/>
        </w:rPr>
        <w:br/>
      </w:r>
      <w:r>
        <w:rPr>
          <w:rFonts w:hint="eastAsia"/>
        </w:rPr>
        <w:t>　　第二节 碳酸盐行业产品产量分析及预测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二、2025-2031年中国碳酸盐行业产量预测</w:t>
      </w:r>
      <w:r>
        <w:rPr>
          <w:rFonts w:hint="eastAsia"/>
        </w:rPr>
        <w:br/>
      </w:r>
      <w:r>
        <w:rPr>
          <w:rFonts w:hint="eastAsia"/>
        </w:rPr>
        <w:t>　　第三节 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二、2025-2031年中国碳酸盐市场需求预测分析</w:t>
      </w:r>
      <w:r>
        <w:rPr>
          <w:rFonts w:hint="eastAsia"/>
        </w:rPr>
        <w:br/>
      </w:r>
      <w:r>
        <w:rPr>
          <w:rFonts w:hint="eastAsia"/>
        </w:rPr>
        <w:t>　　第四节 碳酸盐行业市场价格趋势分析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二、2025-2031年中国碳酸盐市场价格预测</w:t>
      </w:r>
      <w:r>
        <w:rPr>
          <w:rFonts w:hint="eastAsia"/>
        </w:rPr>
        <w:br/>
      </w:r>
      <w:r>
        <w:rPr>
          <w:rFonts w:hint="eastAsia"/>
        </w:rPr>
        <w:t>　　第五节 碳酸盐进出口数据分析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2025年中国碳酸盐行业集中度分析</w:t>
      </w:r>
      <w:r>
        <w:rPr>
          <w:rFonts w:hint="eastAsia"/>
        </w:rPr>
        <w:br/>
      </w:r>
      <w:r>
        <w:rPr>
          <w:rFonts w:hint="eastAsia"/>
        </w:rPr>
        <w:t>　　第二节 碳酸盐行业SWOT分析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中~智~林~－碳酸盐行业的市场重点客户战略实施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碳酸盐行业历程</w:t>
      </w:r>
      <w:r>
        <w:rPr>
          <w:rFonts w:hint="eastAsia"/>
        </w:rPr>
        <w:br/>
      </w:r>
      <w:r>
        <w:rPr>
          <w:rFonts w:hint="eastAsia"/>
        </w:rPr>
        <w:t>　　图表 碳酸盐行业生命周期</w:t>
      </w:r>
      <w:r>
        <w:rPr>
          <w:rFonts w:hint="eastAsia"/>
        </w:rPr>
        <w:br/>
      </w:r>
      <w:r>
        <w:rPr>
          <w:rFonts w:hint="eastAsia"/>
        </w:rPr>
        <w:t>　　图表 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碳酸盐企业信息</w:t>
      </w:r>
      <w:r>
        <w:rPr>
          <w:rFonts w:hint="eastAsia"/>
        </w:rPr>
        <w:br/>
      </w:r>
      <w:r>
        <w:rPr>
          <w:rFonts w:hint="eastAsia"/>
        </w:rPr>
        <w:t>　　图表 碳酸盐企业经营情况分析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b259b2509416f" w:history="1">
        <w:r>
          <w:rPr>
            <w:rStyle w:val="Hyperlink"/>
          </w:rPr>
          <w:t>中国碳酸盐行业深度研究及发展趋势预测报告（2025-2031年）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b259b2509416f" w:history="1">
        <w:r>
          <w:rPr>
            <w:rStyle w:val="Hyperlink"/>
          </w:rPr>
          <w:t>https://www.20087.com/A/55/TanSuanYanFaZhanQuShi.html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热点：碳酸盐的化学式、碳酸盐质玉是什么玉、碳酸盐包括哪些、碳酸盐缓冲液、碳酸盐存在于哪里、碳酸盐质玉一般多少钱一克、含碳酸盐的食物、碳酸盐玉是真的玉吗、重碳酸盐对人体的作用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8192df8c4db4" w:history="1">
      <w:r>
        <w:rPr>
          <w:rStyle w:val="Hyperlink"/>
        </w:rPr>
        <w:t>中国碳酸盐行业深度研究及发展趋势预测报告（2025-2031年）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TanSuanYanFaZhanQuShi.html" TargetMode="External" Id="Ra73b259b2509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TanSuanYanFaZhanQuShi.html" TargetMode="External" Id="Re5d08192df8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2025-04-27T05:40:00Z</dcterms:created>
  <dcterms:modified xsi:type="dcterms:W3CDTF">2025-04-27T06:40:00Z</dcterms:modified>
  <dc:subject>中国碳酸盐行业深度研究及发展趋势预测报告（2025-2031年）</dc:subject>
  <dc:title>中国碳酸盐行业深度研究及发展趋势预测报告（2025-2031年）</dc:title>
  <cp:keywords>中国碳酸盐行业深度研究及发展趋势预测报告（2025-2031年）</cp:keywords>
  <dc:description>中国碳酸盐行业深度研究及发展趋势预测报告（2025-2031年）</dc:description>
</cp:coreProperties>
</file>