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65a54d96146f0" w:history="1">
              <w:r>
                <w:rPr>
                  <w:rStyle w:val="Hyperlink"/>
                </w:rPr>
                <w:t>2025-2031年中国原油加工及石油制品市场现状深度调研及发展趋势分析报告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65a54d96146f0" w:history="1">
              <w:r>
                <w:rPr>
                  <w:rStyle w:val="Hyperlink"/>
                </w:rPr>
                <w:t>2025-2031年中国原油加工及石油制品市场现状深度调研及发展趋势分析报告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65a54d96146f0" w:history="1">
                <w:r>
                  <w:rPr>
                    <w:rStyle w:val="Hyperlink"/>
                  </w:rPr>
                  <w:t>https://www.20087.com/0/06/YuanYouJiaGongJiShiYouZhiPinFaZhanQuShiFenXi.html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加工及石油制品是一种重要的能源供应环节，在推动经济发展、保障能源安全方面发挥着重要作用。目前，原油加工及石油制品不仅在加工效率和产品质量上有所提升，还在环保性能方面进行了改进。随着新材料和新技术的应用，市场上出现了更多高性能的石油制品，如清洁燃料、高性能润滑油等。此外，随着环保法规的严格要求，原油加工及石油制品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原油加工及石油制品行业将更加注重技术创新和环保性能。一方面，随着新材料技术的发展，原油加工及石油制品将被用于开发更多新型材料和化学品，满足不同应用场景的需求。另一方面，随着环保要求的提高，原油加工及石油制品的生产将更加注重清洁生产和资源循环利用，采用更环保的生产工艺。此外，随着可持续发展理念的深入，原油加工及石油制品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65a54d96146f0" w:history="1">
        <w:r>
          <w:rPr>
            <w:rStyle w:val="Hyperlink"/>
          </w:rPr>
          <w:t>2025-2031年中国原油加工及石油制品市场现状深度调研及发展趋势分析报告</w:t>
        </w:r>
      </w:hyperlink>
      <w:r>
        <w:rPr>
          <w:rFonts w:hint="eastAsia"/>
        </w:rPr>
        <w:t>》基于国家统计局及相关协会的权威数据，系统研究了原油加工及石油制品行业的市场需求、市场规模及产业链现状，分析了原油加工及石油制品价格波动、细分市场动态及重点企业的经营表现，科学预测了原油加工及石油制品市场前景与发展趋势，揭示了潜在需求与投资机会，同时指出了原油加工及石油制品行业可能面临的风险。通过对原油加工及石油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原油加工及石油制品行业现状分析</w:t>
      </w:r>
      <w:r>
        <w:rPr>
          <w:rFonts w:hint="eastAsia"/>
        </w:rPr>
        <w:br/>
      </w:r>
      <w:r>
        <w:rPr>
          <w:rFonts w:hint="eastAsia"/>
        </w:rPr>
        <w:t>　　第一节 原油加工及石油制品行业定义及分类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第三节 原油加工及石油制品行业发展概况</w:t>
      </w:r>
      <w:r>
        <w:rPr>
          <w:rFonts w:hint="eastAsia"/>
        </w:rPr>
        <w:br/>
      </w:r>
      <w:r>
        <w:rPr>
          <w:rFonts w:hint="eastAsia"/>
        </w:rPr>
        <w:t>　　第四节 原油加工及石油制品行业市场现状</w:t>
      </w:r>
      <w:r>
        <w:rPr>
          <w:rFonts w:hint="eastAsia"/>
        </w:rPr>
        <w:br/>
      </w:r>
      <w:r>
        <w:rPr>
          <w:rFonts w:hint="eastAsia"/>
        </w:rPr>
        <w:t>　　2024-2025年全国原油加工量累计值及增长情况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原油加工及石油制品行业投资特性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行业产品结构分析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所属行产业赢利能力分析</w:t>
      </w:r>
      <w:r>
        <w:rPr>
          <w:rFonts w:hint="eastAsia"/>
        </w:rPr>
        <w:br/>
      </w:r>
      <w:r>
        <w:rPr>
          <w:rFonts w:hint="eastAsia"/>
        </w:rPr>
        <w:t>　　第五节 所属行产业偿债能力分析</w:t>
      </w:r>
      <w:r>
        <w:rPr>
          <w:rFonts w:hint="eastAsia"/>
        </w:rPr>
        <w:br/>
      </w:r>
      <w:r>
        <w:rPr>
          <w:rFonts w:hint="eastAsia"/>
        </w:rPr>
        <w:t>　　所属行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原油加工及石油制品所属行业产销量分析</w:t>
      </w:r>
      <w:r>
        <w:rPr>
          <w:rFonts w:hint="eastAsia"/>
        </w:rPr>
        <w:br/>
      </w:r>
      <w:r>
        <w:rPr>
          <w:rFonts w:hint="eastAsia"/>
        </w:rPr>
        <w:t>　　第一节 2020-2025年所属行业产销量分析</w:t>
      </w:r>
      <w:r>
        <w:rPr>
          <w:rFonts w:hint="eastAsia"/>
        </w:rPr>
        <w:br/>
      </w:r>
      <w:r>
        <w:rPr>
          <w:rFonts w:hint="eastAsia"/>
        </w:rPr>
        <w:t>　　第二节 2020-2025年所属行进出口状况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原油加工及石油制品行业市场竞争格局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原油加工及石油制品行业主要企业分析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一、中国石化镇海炼油化工股份有限公司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三、中石化股份有限公司茂名分公司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五、中国石油天然气股份有限公司大连石化公司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六、中国石油天然气股份有限公司抚顺石化分公司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七、中国石油化工股份有限公司金陵分公司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八、中国石油化工股份有限公司上海高桥分公司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十、中石油兰州石化分公司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原油加工及石油制品行业发展预测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原油加工及石油制品行业SWOT分析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五、我国原油加工及石油制品行业SWOT分析图</w:t>
      </w:r>
      <w:r>
        <w:rPr>
          <w:rFonts w:hint="eastAsia"/>
        </w:rPr>
        <w:br/>
      </w:r>
      <w:r>
        <w:rPr>
          <w:rFonts w:hint="eastAsia"/>
        </w:rPr>
        <w:t>　　第三节 中-智-林 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2025-2031年我国原油加工及石油制品行业销售收入预测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2020-2025年我国原油加工及石油制品行业企业市场占有率统计情况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2020-2025年中国石化镇海炼油化工股份有限公司产销分析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2020-2025年中国石化镇海炼油化工股份有限公司收入分析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2020-2025年中国石化镇海炼油化工股份有限公司市场占有率分析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2020-2025年中国石化上海石油化工股份有限公司市场占有率分析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2020-2025年中石化股份有限公司茂名分公司产销分析</w:t>
      </w:r>
      <w:r>
        <w:rPr>
          <w:rFonts w:hint="eastAsia"/>
        </w:rPr>
        <w:br/>
      </w:r>
      <w:r>
        <w:rPr>
          <w:rFonts w:hint="eastAsia"/>
        </w:rPr>
        <w:t>　　图表 2020-2025年中石化股份有限公司茂名分公司收入分析</w:t>
      </w:r>
      <w:r>
        <w:rPr>
          <w:rFonts w:hint="eastAsia"/>
        </w:rPr>
        <w:br/>
      </w:r>
      <w:r>
        <w:rPr>
          <w:rFonts w:hint="eastAsia"/>
        </w:rPr>
        <w:t>　　图表 2020-2025年中石化股份有限公司茂名分公司市场占有率分析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65a54d96146f0" w:history="1">
        <w:r>
          <w:rPr>
            <w:rStyle w:val="Hyperlink"/>
          </w:rPr>
          <w:t>2025-2031年中国原油加工及石油制品市场现状深度调研及发展趋势分析报告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65a54d96146f0" w:history="1">
        <w:r>
          <w:rPr>
            <w:rStyle w:val="Hyperlink"/>
          </w:rPr>
          <w:t>https://www.20087.com/0/06/YuanYouJiaGongJiShiYouZhiPinFaZhanQuShiFenXi.html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加工工艺、原油加工及石油制品制造行业代码、石油加工生产技术、原油加工及石油制品包括哪些、其他石油制品包括哪些、原油加工及石油制品行业过量空气系数、中国原油进口量、原油加工及石油制品制造行业现状、石油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b48e846044050" w:history="1">
      <w:r>
        <w:rPr>
          <w:rStyle w:val="Hyperlink"/>
        </w:rPr>
        <w:t>2025-2031年中国原油加工及石油制品市场现状深度调研及发展趋势分析报告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uanYouJiaGongJiShiYouZhiPinFaZhanQuShiFenXi.html" TargetMode="External" Id="R67765a54d961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uanYouJiaGongJiShiYouZhiPinFaZhanQuShiFenXi.html" TargetMode="External" Id="Rbf7b48e84604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2025-02-06T03:38:00Z</dcterms:created>
  <dcterms:modified xsi:type="dcterms:W3CDTF">2025-02-06T04:38:00Z</dcterms:modified>
  <dc:subject>2025-2031年中国原油加工及石油制品市场现状深度调研及发展趋势分析报告</dc:subject>
  <dc:title>2025-2031年中国原油加工及石油制品市场现状深度调研及发展趋势分析报告</dc:title>
  <cp:keywords>2025-2031年中国原油加工及石油制品市场现状深度调研及发展趋势分析报告</cp:keywords>
  <dc:description>2025-2031年中国原油加工及石油制品市场现状深度调研及发展趋势分析报告</dc:description>
</cp:coreProperties>
</file>