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e153596c74392" w:history="1">
              <w:r>
                <w:rPr>
                  <w:rStyle w:val="Hyperlink"/>
                </w:rPr>
                <w:t>2023-2029年中国异山梨醇行业研究与市场前景预测报告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e153596c74392" w:history="1">
              <w:r>
                <w:rPr>
                  <w:rStyle w:val="Hyperlink"/>
                </w:rPr>
                <w:t>2023-2029年中国异山梨醇行业研究与市场前景预测报告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e153596c74392" w:history="1">
                <w:r>
                  <w:rPr>
                    <w:rStyle w:val="Hyperlink"/>
                  </w:rPr>
                  <w:t>https://www.20087.com/0/36/YiShanLiChunFaZhanQianJingFenXi.html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作为一种生物基化工中间体，因其刚性分子结构、手性化学特性和生物相容性等优点，在高分子材料合成或改性领域得到广泛应用。近年来，随着对可持续发展和生物基产品的重视，异山梨醇的研究和应用不断深化，尤其是在生物弹性体、形状记忆聚合物等高附加值材料的研发中展现出巨大潜力。市场研究报告显示，中国异山梨醇行业正在经历快速发展，其在化工品市场的份额逐步上升，预示着良好的市场前景。</w:t>
      </w:r>
      <w:r>
        <w:rPr>
          <w:rFonts w:hint="eastAsia"/>
        </w:rPr>
        <w:br/>
      </w:r>
      <w:r>
        <w:rPr>
          <w:rFonts w:hint="eastAsia"/>
        </w:rPr>
        <w:t>　　异山梨醇的未来发展趋势将紧密围绕可持续发展目标展开，随着生物技术的进步和成本效益的提升，其在替代传统石油基化学品方面的应用将更加广泛。特别是在生物医用材料、高性能聚合物和环保材料领域，异山梨醇将发挥关键作用。此外，随着全球对循环经济和绿色化学的推动，异山梨醇的回收利用技术也将成为研究热点，推动其产业链向闭环和零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e153596c74392" w:history="1">
        <w:r>
          <w:rPr>
            <w:rStyle w:val="Hyperlink"/>
          </w:rPr>
          <w:t>2023-2029年中国异山梨醇行业研究与市场前景预测报告</w:t>
        </w:r>
      </w:hyperlink>
      <w:r>
        <w:rPr>
          <w:rFonts w:hint="eastAsia"/>
        </w:rPr>
        <w:t>》通过严谨的内容、翔实的分析、权威的数据和直观的图表，全面解析了异山梨醇行业的市场规模、需求变化、价格波动以及产业链构成。异山梨醇报告深入剖析了当前市场现状，科学预测了未来异山梨醇市场前景与发展趋势，特别关注了异山梨醇细分市场的机会与挑战。同时，对异山梨醇重点企业的竞争地位、品牌影响力和市场集中度进行了全面评估。异山梨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异山梨醇定义及概况</w:t>
      </w:r>
      <w:r>
        <w:rPr>
          <w:rFonts w:hint="eastAsia"/>
        </w:rPr>
        <w:br/>
      </w:r>
      <w:r>
        <w:rPr>
          <w:rFonts w:hint="eastAsia"/>
        </w:rPr>
        <w:t>　　第一节 异山梨醇概述</w:t>
      </w:r>
      <w:r>
        <w:rPr>
          <w:rFonts w:hint="eastAsia"/>
        </w:rPr>
        <w:br/>
      </w:r>
      <w:r>
        <w:rPr>
          <w:rFonts w:hint="eastAsia"/>
        </w:rPr>
        <w:t>　　第二节 异山梨醇相关标准</w:t>
      </w:r>
      <w:r>
        <w:rPr>
          <w:rFonts w:hint="eastAsia"/>
        </w:rPr>
        <w:br/>
      </w:r>
      <w:r>
        <w:rPr>
          <w:rFonts w:hint="eastAsia"/>
        </w:rPr>
        <w:t>　　第三节 异山梨醇行业政策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异山梨醇产品生产工艺及技术趋势研究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提高异山梨醇技术的策略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异山梨醇行业发展形势分析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2022-2023年异山梨醇行业发展现状</w:t>
      </w:r>
      <w:r>
        <w:rPr>
          <w:rFonts w:hint="eastAsia"/>
        </w:rPr>
        <w:br/>
      </w:r>
      <w:r>
        <w:rPr>
          <w:rFonts w:hint="eastAsia"/>
        </w:rPr>
        <w:t>　　第二节 2018-2023年异山梨醇市场规模分析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国内异山梨醇生产现状分析</w:t>
      </w:r>
      <w:r>
        <w:rPr>
          <w:rFonts w:hint="eastAsia"/>
        </w:rPr>
        <w:br/>
      </w:r>
      <w:r>
        <w:rPr>
          <w:rFonts w:hint="eastAsia"/>
        </w:rPr>
        <w:t>　　第一节 国内异山梨醇生产企业现状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国内异山梨醇产能、产量分析与预测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一、异山梨醇产能情况与预测</w:t>
      </w:r>
      <w:r>
        <w:rPr>
          <w:rFonts w:hint="eastAsia"/>
        </w:rPr>
        <w:br/>
      </w:r>
      <w:r>
        <w:rPr>
          <w:rFonts w:hint="eastAsia"/>
        </w:rPr>
        <w:t>　　　　二、异山梨醇产量情况与预测</w:t>
      </w:r>
      <w:r>
        <w:rPr>
          <w:rFonts w:hint="eastAsia"/>
        </w:rPr>
        <w:br/>
      </w:r>
      <w:r>
        <w:rPr>
          <w:rFonts w:hint="eastAsia"/>
        </w:rPr>
        <w:t>　　第三节 异山梨醇产业集中度分析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国内异山梨醇需求现状</w:t>
      </w:r>
      <w:r>
        <w:rPr>
          <w:rFonts w:hint="eastAsia"/>
        </w:rPr>
        <w:br/>
      </w:r>
      <w:r>
        <w:rPr>
          <w:rFonts w:hint="eastAsia"/>
        </w:rPr>
        <w:t>　　第一节 2018-2023年异山梨醇需求规模分析与预测</w:t>
      </w:r>
      <w:r>
        <w:rPr>
          <w:rFonts w:hint="eastAsia"/>
        </w:rPr>
        <w:br/>
      </w:r>
      <w:r>
        <w:rPr>
          <w:rFonts w:hint="eastAsia"/>
        </w:rPr>
        <w:t>　　　　一、异山梨醇市场需求的规模</w:t>
      </w:r>
      <w:r>
        <w:rPr>
          <w:rFonts w:hint="eastAsia"/>
        </w:rPr>
        <w:br/>
      </w:r>
      <w:r>
        <w:rPr>
          <w:rFonts w:hint="eastAsia"/>
        </w:rPr>
        <w:t>　　　　二、影响异山梨醇市场需求的因素</w:t>
      </w:r>
      <w:r>
        <w:rPr>
          <w:rFonts w:hint="eastAsia"/>
        </w:rPr>
        <w:br/>
      </w:r>
      <w:r>
        <w:rPr>
          <w:rFonts w:hint="eastAsia"/>
        </w:rPr>
        <w:t>　　　　三、异山梨醇市场需求规模预测</w:t>
      </w:r>
      <w:r>
        <w:rPr>
          <w:rFonts w:hint="eastAsia"/>
        </w:rPr>
        <w:br/>
      </w:r>
      <w:r>
        <w:rPr>
          <w:rFonts w:hint="eastAsia"/>
        </w:rPr>
        <w:t>　　第二节 异山梨醇销售渠道分析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2018-2023年异山梨醇进、出口分析</w:t>
      </w:r>
      <w:r>
        <w:rPr>
          <w:rFonts w:hint="eastAsia"/>
        </w:rPr>
        <w:br/>
      </w:r>
      <w:r>
        <w:rPr>
          <w:rFonts w:hint="eastAsia"/>
        </w:rPr>
        <w:t>　　第一节 异山梨醇进、出口分析</w:t>
      </w:r>
      <w:r>
        <w:rPr>
          <w:rFonts w:hint="eastAsia"/>
        </w:rPr>
        <w:br/>
      </w:r>
      <w:r>
        <w:rPr>
          <w:rFonts w:hint="eastAsia"/>
        </w:rPr>
        <w:t>　　　　一、2018-2023年异山梨醇进口分析</w:t>
      </w:r>
      <w:r>
        <w:rPr>
          <w:rFonts w:hint="eastAsia"/>
        </w:rPr>
        <w:br/>
      </w:r>
      <w:r>
        <w:rPr>
          <w:rFonts w:hint="eastAsia"/>
        </w:rPr>
        <w:t>　　　　二、2018-2023年异山梨醇出口分析</w:t>
      </w:r>
      <w:r>
        <w:rPr>
          <w:rFonts w:hint="eastAsia"/>
        </w:rPr>
        <w:br/>
      </w:r>
      <w:r>
        <w:rPr>
          <w:rFonts w:hint="eastAsia"/>
        </w:rPr>
        <w:t>　　第二节 2023-2029年异山梨醇进、出口预测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异山梨醇价格走势分析</w:t>
      </w:r>
      <w:r>
        <w:rPr>
          <w:rFonts w:hint="eastAsia"/>
        </w:rPr>
        <w:br/>
      </w:r>
      <w:r>
        <w:rPr>
          <w:rFonts w:hint="eastAsia"/>
        </w:rPr>
        <w:t>　　第一节 近五年异山梨醇历史价格回顾</w:t>
      </w:r>
      <w:r>
        <w:rPr>
          <w:rFonts w:hint="eastAsia"/>
        </w:rPr>
        <w:br/>
      </w:r>
      <w:r>
        <w:rPr>
          <w:rFonts w:hint="eastAsia"/>
        </w:rPr>
        <w:t>　　第二节 2022-2023年异山梨醇价格影响因素</w:t>
      </w:r>
      <w:r>
        <w:rPr>
          <w:rFonts w:hint="eastAsia"/>
        </w:rPr>
        <w:br/>
      </w:r>
      <w:r>
        <w:rPr>
          <w:rFonts w:hint="eastAsia"/>
        </w:rPr>
        <w:t>　　第三节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2022-2023年中国异山梨醇市场影响因素分析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异山梨醇细分产品市场分析</w:t>
      </w:r>
      <w:r>
        <w:rPr>
          <w:rFonts w:hint="eastAsia"/>
        </w:rPr>
        <w:br/>
      </w:r>
      <w:r>
        <w:rPr>
          <w:rFonts w:hint="eastAsia"/>
        </w:rPr>
        <w:t>　　第一节 工业级异山梨醇市场</w:t>
      </w:r>
      <w:r>
        <w:rPr>
          <w:rFonts w:hint="eastAsia"/>
        </w:rPr>
        <w:br/>
      </w:r>
      <w:r>
        <w:rPr>
          <w:rFonts w:hint="eastAsia"/>
        </w:rPr>
        <w:t>　　第二节 医药级异山梨醇市场</w:t>
      </w:r>
      <w:r>
        <w:rPr>
          <w:rFonts w:hint="eastAsia"/>
        </w:rPr>
        <w:br/>
      </w:r>
      <w:r>
        <w:rPr>
          <w:rFonts w:hint="eastAsia"/>
        </w:rPr>
        <w:t>　　第三节 聚合级异山梨醇市场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2018-2023年异山梨醇国内重点生产厂家竞争与趋势分析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日本三菱化学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t>　　第二节 SK化学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t>　　第三节 山东天力生物化工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t>　　第四节 山东福田药业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t>　　第五节 鲁南制药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t>　　第六节 山西亚宝药业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异山梨醇产品行业前景调研分析</w:t>
      </w:r>
      <w:r>
        <w:rPr>
          <w:rFonts w:hint="eastAsia"/>
        </w:rPr>
        <w:br/>
      </w:r>
      <w:r>
        <w:rPr>
          <w:rFonts w:hint="eastAsia"/>
        </w:rPr>
        <w:t>　　第一节 异山梨醇产品投资机会</w:t>
      </w:r>
      <w:r>
        <w:rPr>
          <w:rFonts w:hint="eastAsia"/>
        </w:rPr>
        <w:br/>
      </w:r>
      <w:r>
        <w:rPr>
          <w:rFonts w:hint="eastAsia"/>
        </w:rPr>
        <w:t>　　第二节 异山梨醇产品投资前景</w:t>
      </w:r>
      <w:r>
        <w:rPr>
          <w:rFonts w:hint="eastAsia"/>
        </w:rPr>
        <w:br/>
      </w:r>
      <w:r>
        <w:rPr>
          <w:rFonts w:hint="eastAsia"/>
        </w:rPr>
        <w:t>　　第三节 异山梨醇产品投资收益预测</w:t>
      </w:r>
      <w:r>
        <w:rPr>
          <w:rFonts w:hint="eastAsia"/>
        </w:rPr>
        <w:br/>
      </w:r>
      <w:r>
        <w:rPr>
          <w:rFonts w:hint="eastAsia"/>
        </w:rPr>
        <w:t>　　第四节 [~中~智~林~]异山梨醇行业未来投资方向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异山梨醇行业历程</w:t>
      </w:r>
      <w:r>
        <w:rPr>
          <w:rFonts w:hint="eastAsia"/>
        </w:rPr>
        <w:br/>
      </w:r>
      <w:r>
        <w:rPr>
          <w:rFonts w:hint="eastAsia"/>
        </w:rPr>
        <w:t>　　图表 异山梨醇行业生命周期</w:t>
      </w:r>
      <w:r>
        <w:rPr>
          <w:rFonts w:hint="eastAsia"/>
        </w:rPr>
        <w:br/>
      </w:r>
      <w:r>
        <w:rPr>
          <w:rFonts w:hint="eastAsia"/>
        </w:rPr>
        <w:t>　　图表 异山梨醇行业产业链分析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2018-2023年异山梨醇行业市场容量分析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异山梨醇行业动态</w:t>
      </w:r>
      <w:r>
        <w:rPr>
          <w:rFonts w:hint="eastAsia"/>
        </w:rPr>
        <w:br/>
      </w:r>
      <w:r>
        <w:rPr>
          <w:rFonts w:hint="eastAsia"/>
        </w:rPr>
        <w:t>　　图表 2018-2023年中国异山梨醇市场需求量及增速统计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2023年中国异山梨醇行业需求领域分布格局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2018-2023年中国异山梨醇进口金额分析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2018-2023年中国异山梨醇出口数量分析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2018-2023年中国异山梨醇出口金额分析</w:t>
      </w:r>
      <w:r>
        <w:rPr>
          <w:rFonts w:hint="eastAsia"/>
        </w:rPr>
        <w:br/>
      </w:r>
      <w:r>
        <w:rPr>
          <w:rFonts w:hint="eastAsia"/>
        </w:rPr>
        <w:t>　　图表 2023年中国异山梨醇进口国家及地区分析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2023年中国异山梨醇出口国家及地区分析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2023-2029年中国异山梨醇市场需求量预测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2023-2029年中国异山梨醇市场前景分析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e153596c74392" w:history="1">
        <w:r>
          <w:rPr>
            <w:rStyle w:val="Hyperlink"/>
          </w:rPr>
          <w:t>2023-2029年中国异山梨醇行业研究与市场前景预测报告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e153596c74392" w:history="1">
        <w:r>
          <w:rPr>
            <w:rStyle w:val="Hyperlink"/>
          </w:rPr>
          <w:t>https://www.20087.com/0/36/YiShanLiChunFaZhanQianJingFenXi.html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b24b20ad644a3" w:history="1">
      <w:r>
        <w:rPr>
          <w:rStyle w:val="Hyperlink"/>
        </w:rPr>
        <w:t>2023-2029年中国异山梨醇行业研究与市场前景预测报告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ShanLiChunFaZhanQianJingFenXi.html" TargetMode="External" Id="R50ce153596c7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ShanLiChunFaZhanQianJingFenXi.html" TargetMode="External" Id="R91cb24b20ad6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2023-09-09T01:54:32Z</dcterms:created>
  <dcterms:modified xsi:type="dcterms:W3CDTF">2023-09-09T02:54:32Z</dcterms:modified>
  <dc:subject>2023-2029年中国异山梨醇行业研究与市场前景预测报告</dc:subject>
  <dc:title>2023-2029年中国异山梨醇行业研究与市场前景预测报告</dc:title>
  <cp:keywords>2023-2029年中国异山梨醇行业研究与市场前景预测报告</cp:keywords>
  <dc:description>2023-2029年中国异山梨醇行业研究与市场前景预测报告</dc:description>
</cp:coreProperties>
</file>