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eb75296bc42d0" w:history="1">
              <w:r>
                <w:rPr>
                  <w:rStyle w:val="Hyperlink"/>
                </w:rPr>
                <w:t>2025-2031年中国生物源农药行业现状与发展前景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eb75296bc42d0" w:history="1">
              <w:r>
                <w:rPr>
                  <w:rStyle w:val="Hyperlink"/>
                </w:rPr>
                <w:t>2025-2031年中国生物源农药行业现状与发展前景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eb75296bc42d0" w:history="1">
                <w:r>
                  <w:rPr>
                    <w:rStyle w:val="Hyperlink"/>
                  </w:rPr>
                  <w:t>https://www.20087.com/0/96/ShengWuYuanNongYaoFaZhanQianJing.html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源农药是一种来源于生物的农药产品，因其较低的环境影响和毒性而受到广泛关注。目前，生物源农药的研发和应用技术已经非常成熟，能够提供多种类型的生物源农药，如微生物农药、植物提取物农药等。随着生物技术的进步，生物源农药的效果不断提高，如通过基因工程技术增强生物活性物质的生物活性。此外，随着消费者对食品安全的重视，生物源农药的使用更加注重无残留和低风险，以保障农产品的质量安全。</w:t>
      </w:r>
      <w:r>
        <w:rPr>
          <w:rFonts w:hint="eastAsia"/>
        </w:rPr>
        <w:br/>
      </w:r>
      <w:r>
        <w:rPr>
          <w:rFonts w:hint="eastAsia"/>
        </w:rPr>
        <w:t>　　未来，生物源农药的发展将更加注重高效性和可持续性。一方面，随着生物技术的进步，生物源农药将开发出更多高效、广谱的产品，如通过筛选新的生物活性物质提高防效。另一方面，随着可持续农业理念的深化，生物源农药将更多采用生态友好型配方，减少对生态系统的影响。此外，随着精准农业技术的发展，生物源农药将更加注重精准施用，提高使用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eb75296bc42d0" w:history="1">
        <w:r>
          <w:rPr>
            <w:rStyle w:val="Hyperlink"/>
          </w:rPr>
          <w:t>2025-2031年中国生物源农药行业现状与发展前景</w:t>
        </w:r>
      </w:hyperlink>
      <w:r>
        <w:rPr>
          <w:rFonts w:hint="eastAsia"/>
        </w:rPr>
        <w:t>》依托对生物源农药行业多年的深入监测与研究，综合分析了生物源农药行业的产业链、市场规模与需求、价格动态。报告运用定量与定性的科学研究方法，准确揭示了生物源农药行业现状，并对市场前景、发展趋势进行了科学预测。同时，报告聚焦生物源农药重点企业，深入探讨了行业竞争格局、市场集中度及品牌影响力，还对生物源农药细分市场进行了详尽剖析。生物源农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生物源农药行业概述</w:t>
      </w:r>
      <w:r>
        <w:rPr>
          <w:rFonts w:hint="eastAsia"/>
        </w:rPr>
        <w:br/>
      </w:r>
      <w:r>
        <w:rPr>
          <w:rFonts w:hint="eastAsia"/>
        </w:rPr>
        <w:t>　　第一节 生物源农药定义与分类</w:t>
      </w:r>
      <w:r>
        <w:rPr>
          <w:rFonts w:hint="eastAsia"/>
        </w:rPr>
        <w:br/>
      </w:r>
      <w:r>
        <w:rPr>
          <w:rFonts w:hint="eastAsia"/>
        </w:rPr>
        <w:t>　　第二节 生物源农药应用领域</w:t>
      </w:r>
      <w:r>
        <w:rPr>
          <w:rFonts w:hint="eastAsia"/>
        </w:rPr>
        <w:br/>
      </w:r>
      <w:r>
        <w:rPr>
          <w:rFonts w:hint="eastAsia"/>
        </w:rPr>
        <w:t>　　第三节 生物源农药行业经济指标分析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一、生物源农药行业赢利性评估</w:t>
      </w:r>
      <w:r>
        <w:rPr>
          <w:rFonts w:hint="eastAsia"/>
        </w:rPr>
        <w:br/>
      </w:r>
      <w:r>
        <w:rPr>
          <w:rFonts w:hint="eastAsia"/>
        </w:rPr>
        <w:t>　　　　二、生物源农药行业成长速度分析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三、生物源农药附加值提升空间探讨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四、生物源农药行业进入壁垒分析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五、生物源农药行业风险性评估</w:t>
      </w:r>
      <w:r>
        <w:rPr>
          <w:rFonts w:hint="eastAsia"/>
        </w:rPr>
        <w:br/>
      </w:r>
      <w:r>
        <w:rPr>
          <w:rFonts w:hint="eastAsia"/>
        </w:rPr>
        <w:t>　　　　六、生物源农药行业周期性分析</w:t>
      </w:r>
      <w:r>
        <w:rPr>
          <w:rFonts w:hint="eastAsia"/>
        </w:rPr>
        <w:br/>
      </w:r>
      <w:r>
        <w:rPr>
          <w:rFonts w:hint="eastAsia"/>
        </w:rPr>
        <w:t>　　　　七、生物源农药行业竞争程度指标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八、生物源农药行业成熟度综合分析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生物源农药产业链及经营模式分析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三、生物源农药销售模式与渠道策略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全球生物源农药市场发展分析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2023-2024年全球生物源农药行业发展分析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一、全球生物源农药行业市场规模与趋势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二、全球生物源农药行业发展特点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三、全球生物源农药行业竞争格局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主要国家与地区生物源农药市场分析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2025-2031年全球生物源农药行业发展趋势与前景预测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一、生物源农药技术发展趋势</w:t>
      </w:r>
      <w:r>
        <w:rPr>
          <w:rFonts w:hint="eastAsia"/>
        </w:rPr>
        <w:br/>
      </w:r>
      <w:r>
        <w:rPr>
          <w:rFonts w:hint="eastAsia"/>
        </w:rPr>
        <w:t>　　　　二、生物源农药行业发展趋势</w:t>
      </w:r>
      <w:r>
        <w:rPr>
          <w:rFonts w:hint="eastAsia"/>
        </w:rPr>
        <w:br/>
      </w:r>
      <w:r>
        <w:rPr>
          <w:rFonts w:hint="eastAsia"/>
        </w:rPr>
        <w:t>　　　　三、生物源农药行业发展潜力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中国生物源农药行业市场分析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2023-2024年生物源农药产能与投资动态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一、国内生物源农药产能现状与利用效率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二、生物源农药产能扩张与投资动态分析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2025-2031年生物源农药行业产量统计与趋势预测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一、2020-2024年生物源农药行业数据与增长趋势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1、2020-2024年生物源农药产量及增长趋势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2、2020-2024年生物源农药细分产品产量及份额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二、生物源农药产量影响因素分析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三、2025-2031年生物源农药产量预测</w:t>
      </w:r>
      <w:r>
        <w:rPr>
          <w:rFonts w:hint="eastAsia"/>
        </w:rPr>
        <w:br/>
      </w:r>
      <w:r>
        <w:rPr>
          <w:rFonts w:hint="eastAsia"/>
        </w:rPr>
        <w:t>　　第三节 2025-2031年生物源农药市场需求与销售分析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一、2023-2024年生物源农药行业需求现状</w:t>
      </w:r>
      <w:r>
        <w:rPr>
          <w:rFonts w:hint="eastAsia"/>
        </w:rPr>
        <w:br/>
      </w:r>
      <w:r>
        <w:rPr>
          <w:rFonts w:hint="eastAsia"/>
        </w:rPr>
        <w:t>　　　　二、生物源农药客户群体与需求特点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三、2020-2024年生物源农药行业销售规模分析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四、2025-2031年生物源农药市场增长潜力与规模预测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中国生物源农药细分市场分析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一、2023-2024年生物源农药主要细分产品市场现状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2023-2024年中国生物源农药技术发展研究</w:t>
      </w:r>
      <w:r>
        <w:rPr>
          <w:rFonts w:hint="eastAsia"/>
        </w:rPr>
        <w:br/>
      </w:r>
      <w:r>
        <w:rPr>
          <w:rFonts w:hint="eastAsia"/>
        </w:rPr>
        <w:t>　　第一节 当前生物源农药技术发展现状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生物源农药技术未来发展趋势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生物源农药价格机制与竞争策略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一、2020-2024年生物源农药市场价格走势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生物源农药定价策略与方法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2025-2031年生物源农药价格竞争态势与趋势预测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中国生物源农药行业重点区域市场研究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2023-2024年重点区域生物源农药市场发展概况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二、2020-2024年生物源农药市场需求规模情况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三、2025-2031年生物源农药行业发展潜力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二、2020-2024年生物源农药市场需求规模情况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三、2025-2031年生物源农药行业发展潜力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二、2020-2024年生物源农药市场需求规模情况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三、2025-2031年生物源农药行业发展潜力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二、2020-2024年生物源农药市场需求规模情况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三、2025-2031年生物源农药行业发展潜力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二、2020-2024年生物源农药市场需求规模情况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三、2025-2031年生物源农药行业发展潜力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2020-2024年中国生物源农药行业进出口情况分析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生物源农药行业进口规模与来源分析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一、2020-2024年生物源农药进口规模分析</w:t>
      </w:r>
      <w:r>
        <w:rPr>
          <w:rFonts w:hint="eastAsia"/>
        </w:rPr>
        <w:br/>
      </w:r>
      <w:r>
        <w:rPr>
          <w:rFonts w:hint="eastAsia"/>
        </w:rPr>
        <w:t>　　　　二、生物源农药主要进口来源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生物源农药行业出口规模与目的地分析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一、2020-2024年生物源农药出口规模分析</w:t>
      </w:r>
      <w:r>
        <w:rPr>
          <w:rFonts w:hint="eastAsia"/>
        </w:rPr>
        <w:br/>
      </w:r>
      <w:r>
        <w:rPr>
          <w:rFonts w:hint="eastAsia"/>
        </w:rPr>
        <w:t>　　　　二、生物源农药主要出口目的地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2020-2024年中国生物源农药总体规模与财务指标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中国生物源农药行业总体规模分析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一、生物源农药企业数量与结构</w:t>
      </w:r>
      <w:r>
        <w:rPr>
          <w:rFonts w:hint="eastAsia"/>
        </w:rPr>
        <w:br/>
      </w:r>
      <w:r>
        <w:rPr>
          <w:rFonts w:hint="eastAsia"/>
        </w:rPr>
        <w:t>　　　　二、生物源农药从业人员规模</w:t>
      </w:r>
      <w:r>
        <w:rPr>
          <w:rFonts w:hint="eastAsia"/>
        </w:rPr>
        <w:br/>
      </w:r>
      <w:r>
        <w:rPr>
          <w:rFonts w:hint="eastAsia"/>
        </w:rPr>
        <w:t>　　　　三、生物源农药行业资产状况</w:t>
      </w:r>
      <w:r>
        <w:rPr>
          <w:rFonts w:hint="eastAsia"/>
        </w:rPr>
        <w:br/>
      </w:r>
      <w:r>
        <w:rPr>
          <w:rFonts w:hint="eastAsia"/>
        </w:rPr>
        <w:t>　　第二节 中国生物源农药行业财务指标总体分析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生物源农药行业重点企业经营状况分析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生物源农药重点企业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生物源农药领先企业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生物源农药标杆企业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生物源农药代表企业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生物源农药龙头企业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生物源农药重点企业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中国生物源农药行业竞争格局分析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生物源农药行业竞争格局总览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2023-2024年生物源农药行业竞争力分析</w:t>
      </w:r>
      <w:r>
        <w:rPr>
          <w:rFonts w:hint="eastAsia"/>
        </w:rPr>
        <w:br/>
      </w:r>
      <w:r>
        <w:rPr>
          <w:rFonts w:hint="eastAsia"/>
        </w:rPr>
        <w:t>　　　　一、生物源农药供应商议价能力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四、生物源农药替代品威胁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2020-2024年生物源农药行业企业并购活动分析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2023-2024年生物源农药行业会展与招投标活动分析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一、生物源农药行业会展活动及其市场影响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2025年中国生物源农药企业发展策略分析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生物源农药市场策略分析</w:t>
      </w:r>
      <w:r>
        <w:rPr>
          <w:rFonts w:hint="eastAsia"/>
        </w:rPr>
        <w:br/>
      </w:r>
      <w:r>
        <w:rPr>
          <w:rFonts w:hint="eastAsia"/>
        </w:rPr>
        <w:t>　　　　一、生物源农药市场定位与拓展策略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二、生物源农药市场细分与目标客户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生物源农药销售策略分析</w:t>
      </w:r>
      <w:r>
        <w:rPr>
          <w:rFonts w:hint="eastAsia"/>
        </w:rPr>
        <w:br/>
      </w:r>
      <w:r>
        <w:rPr>
          <w:rFonts w:hint="eastAsia"/>
        </w:rPr>
        <w:t>　　　　一、生物源农药销售渠道与网络建设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提高生物源农药企业竞争力建议</w:t>
      </w:r>
      <w:r>
        <w:rPr>
          <w:rFonts w:hint="eastAsia"/>
        </w:rPr>
        <w:br/>
      </w:r>
      <w:r>
        <w:rPr>
          <w:rFonts w:hint="eastAsia"/>
        </w:rPr>
        <w:t>　　　　一、生物源农药技术创新与管理优化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生物源农药品牌战略思考</w:t>
      </w:r>
      <w:r>
        <w:rPr>
          <w:rFonts w:hint="eastAsia"/>
        </w:rPr>
        <w:br/>
      </w:r>
      <w:r>
        <w:rPr>
          <w:rFonts w:hint="eastAsia"/>
        </w:rPr>
        <w:t>　　　　一、生物源农药品牌建设与维护</w:t>
      </w:r>
      <w:r>
        <w:rPr>
          <w:rFonts w:hint="eastAsia"/>
        </w:rPr>
        <w:br/>
      </w:r>
      <w:r>
        <w:rPr>
          <w:rFonts w:hint="eastAsia"/>
        </w:rPr>
        <w:t>　　　　二、生物源农药品牌影响力与市场竞争力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中国生物源农药行业风险与对策</w:t>
      </w:r>
      <w:r>
        <w:rPr>
          <w:rFonts w:hint="eastAsia"/>
        </w:rPr>
        <w:br/>
      </w:r>
      <w:r>
        <w:rPr>
          <w:rFonts w:hint="eastAsia"/>
        </w:rPr>
        <w:t>　　第一节 生物源农药行业SWOT分析</w:t>
      </w:r>
      <w:r>
        <w:rPr>
          <w:rFonts w:hint="eastAsia"/>
        </w:rPr>
        <w:br/>
      </w:r>
      <w:r>
        <w:rPr>
          <w:rFonts w:hint="eastAsia"/>
        </w:rPr>
        <w:t>　　　　一、生物源农药行业优势分析</w:t>
      </w:r>
      <w:r>
        <w:rPr>
          <w:rFonts w:hint="eastAsia"/>
        </w:rPr>
        <w:br/>
      </w:r>
      <w:r>
        <w:rPr>
          <w:rFonts w:hint="eastAsia"/>
        </w:rPr>
        <w:t>　　　　二、生物源农药行业劣势分析</w:t>
      </w:r>
      <w:r>
        <w:rPr>
          <w:rFonts w:hint="eastAsia"/>
        </w:rPr>
        <w:br/>
      </w:r>
      <w:r>
        <w:rPr>
          <w:rFonts w:hint="eastAsia"/>
        </w:rPr>
        <w:t>　　　　三、生物源农药市场机会探索</w:t>
      </w:r>
      <w:r>
        <w:rPr>
          <w:rFonts w:hint="eastAsia"/>
        </w:rPr>
        <w:br/>
      </w:r>
      <w:r>
        <w:rPr>
          <w:rFonts w:hint="eastAsia"/>
        </w:rPr>
        <w:t>　　　　四、生物源农药市场威胁评估</w:t>
      </w:r>
      <w:r>
        <w:rPr>
          <w:rFonts w:hint="eastAsia"/>
        </w:rPr>
        <w:br/>
      </w:r>
      <w:r>
        <w:rPr>
          <w:rFonts w:hint="eastAsia"/>
        </w:rPr>
        <w:t>　　第二节 生物源农药行业风险及对策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2025-2031年中国生物源农药行业前景与发展趋势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生物源农药行业发展环境分析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2025-2031年生物源农药行业发展趋势与方向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一、生物源农药行业发展方向预测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二、生物源农药发展趋势分析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2025-2031年生物源农药行业发展潜力与机遇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一、生物源农药市场发展潜力评估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二、生物源农药新兴市场与机遇探索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生物源农药行业研究结论与建议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(中-智-林)生物源农药行业发展建议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2020-2024年中国生物源农药市场规模及增长情况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2020-2024年中国生物源农药行业产能及增长趋势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2020-2024年中国生物源农药行业产量及增长趋势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2020-2024年中国生物源农药行业市场需求及增长情况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2025-2031年中国生物源农药行业市场需求预测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2020-2024年中国生物源农药行业利润及增长情况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**地区生物源农药市场规模及增长情况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**地区生物源农药行业市场需求情况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**地区生物源农药市场规模及增长情况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**地区生物源农药行业市场需求情况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2020-2024年中国生物源农药行业进口量及增速统计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2020-2024年中国生物源农药行业出口量及增速统计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生物源农药重点企业经营情况分析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2025年生物源农药行业壁垒</w:t>
      </w:r>
      <w:r>
        <w:rPr>
          <w:rFonts w:hint="eastAsia"/>
        </w:rPr>
        <w:br/>
      </w:r>
      <w:r>
        <w:rPr>
          <w:rFonts w:hint="eastAsia"/>
        </w:rPr>
        <w:t>　　图表 2025年生物源农药市场前景分析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2025-2031年中国生物源农药市场需求预测</w:t>
      </w:r>
      <w:r>
        <w:rPr>
          <w:rFonts w:hint="eastAsia"/>
        </w:rPr>
        <w:br/>
      </w:r>
      <w:r>
        <w:rPr>
          <w:rFonts w:hint="eastAsia"/>
        </w:rPr>
        <w:t>　　图表 2025年生物源农药发展趋势预测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eb75296bc42d0" w:history="1">
        <w:r>
          <w:rPr>
            <w:rStyle w:val="Hyperlink"/>
          </w:rPr>
          <w:t>2025-2031年中国生物源农药行业现状与发展前景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eb75296bc42d0" w:history="1">
        <w:r>
          <w:rPr>
            <w:rStyle w:val="Hyperlink"/>
          </w:rPr>
          <w:t>https://www.20087.com/0/96/ShengWuYuanNongYaoFaZhanQianJing.html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6f77b3b5493c" w:history="1">
      <w:r>
        <w:rPr>
          <w:rStyle w:val="Hyperlink"/>
        </w:rPr>
        <w:t>2025-2031年中国生物源农药行业现状与发展前景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gWuYuanNongYaoFaZhanQianJing.html" TargetMode="External" Id="Rff6eb75296b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gWuYuanNongYaoFaZhanQianJing.html" TargetMode="External" Id="Rcc526f77b3b5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2024-12-24T05:37:37Z</dcterms:created>
  <dcterms:modified xsi:type="dcterms:W3CDTF">2024-12-24T06:37:37Z</dcterms:modified>
  <dc:subject>2025-2031年中国生物源农药行业现状与发展前景</dc:subject>
  <dc:title>2025-2031年中国生物源农药行业现状与发展前景</dc:title>
  <cp:keywords>2025-2031年中国生物源农药行业现状与发展前景</cp:keywords>
  <dc:description>2025-2031年中国生物源农药行业现状与发展前景</dc:description>
</cp:coreProperties>
</file>