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97f9331c34c5a" w:history="1">
              <w:r>
                <w:rPr>
                  <w:rStyle w:val="Hyperlink"/>
                </w:rPr>
                <w:t>2025-2031年氯化锌市场深度调查分析及发展前景研究报告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97f9331c34c5a" w:history="1">
              <w:r>
                <w:rPr>
                  <w:rStyle w:val="Hyperlink"/>
                </w:rPr>
                <w:t>2025-2031年氯化锌市场深度调查分析及发展前景研究报告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97f9331c34c5a" w:history="1">
                <w:r>
                  <w:rPr>
                    <w:rStyle w:val="Hyperlink"/>
                  </w:rPr>
                  <w:t>https://www.20087.com/1/86/LvHuaXinShiChangFenXiBaoGao.html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电池制造、纺织印染、医药中间体等多个领域。近年来，随着下游行业的持续发展和技术进步，对高品质氯化锌的需求日益增长。在电池行业中，氯化锌作为电解液成分被用于干电池的生产，随着便携式电子设备的普及，这一市场需求呈现出稳定增长态势。此外，氯化锌还被用作纺织品的阻燃剂和防腐剂，随着消费者对功能性纺织品需求的增加，该领域的应用前景也十分广阔。制造商们正不断探索新工艺以提高产品质量并降低成本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氯化锌市场的发展将受到多方面因素的影响。在电池领域，随着新能源汽车和储能系统的广泛应用，对高性能电池的需求将持续增加，进而带动氯化锌消费量的增长。同时，随着人们环保意识的提高，对于无毒、低挥发性的环保型氯化锌产品的需求将更加明显。此外，随着科研投入的加大，氯化锌在新材料、生物医药等新兴领域的应用研究也将取得重要进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　　四、氯化锌的毒性</w:t>
      </w:r>
      <w:r>
        <w:rPr>
          <w:rFonts w:hint="eastAsia"/>
        </w:rPr>
        <w:br/>
      </w:r>
      <w:r>
        <w:rPr>
          <w:rFonts w:hint="eastAsia"/>
        </w:rPr>
        <w:t>　　　　五、氯化锌的安全防护</w:t>
      </w:r>
      <w:r>
        <w:rPr>
          <w:rFonts w:hint="eastAsia"/>
        </w:rPr>
        <w:br/>
      </w:r>
      <w:r>
        <w:rPr>
          <w:rFonts w:hint="eastAsia"/>
        </w:rPr>
        <w:t>　　　　六、氯化锌贮存及运输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四、国内氯化锌的生产技术进展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一、氯化锌质量标准政策分析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2025年中国氯化锌产品进出口形势分析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一、中国氯化锌行业进出口现状分析</w:t>
      </w:r>
      <w:r>
        <w:rPr>
          <w:rFonts w:hint="eastAsia"/>
        </w:rPr>
        <w:br/>
      </w:r>
      <w:r>
        <w:rPr>
          <w:rFonts w:hint="eastAsia"/>
        </w:rPr>
        <w:t>　　　　二、氯化锌进出口价格走势分析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2020-2025年中国氯化锌（28273600）进出口数据监测分析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2025年中国氯化锌行业竞争现状分析</w:t>
      </w:r>
      <w:r>
        <w:rPr>
          <w:rFonts w:hint="eastAsia"/>
        </w:rPr>
        <w:br/>
      </w:r>
      <w:r>
        <w:rPr>
          <w:rFonts w:hint="eastAsia"/>
        </w:rPr>
        <w:t>　　　　一、氯化锌行业竞争程度分析</w:t>
      </w:r>
      <w:r>
        <w:rPr>
          <w:rFonts w:hint="eastAsia"/>
        </w:rPr>
        <w:br/>
      </w:r>
      <w:r>
        <w:rPr>
          <w:rFonts w:hint="eastAsia"/>
        </w:rPr>
        <w:t>　　　　二、氯化锌技术竞争分析</w:t>
      </w:r>
      <w:r>
        <w:rPr>
          <w:rFonts w:hint="eastAsia"/>
        </w:rPr>
        <w:br/>
      </w:r>
      <w:r>
        <w:rPr>
          <w:rFonts w:hint="eastAsia"/>
        </w:rPr>
        <w:t>　　　　三、氯化锌主要产品价格竞争分析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2025年中国氯化锌行业提升竞争力策略分析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2025年中国氯化锌行业内优势企业关键性数据分析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东台市新兴化工有限公司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东台市鸿源化工有限公司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江西洪涛化工有限公司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2025-2031年中国氯化锌行业投资风险与建议分析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2020-2025年中国氯化锌进口数量分析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2020-2025年中国氯化锌进口金额分析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97f9331c34c5a" w:history="1">
        <w:r>
          <w:rPr>
            <w:rStyle w:val="Hyperlink"/>
          </w:rPr>
          <w:t>2025-2031年氯化锌市场深度调查分析及发展前景研究报告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97f9331c34c5a" w:history="1">
        <w:r>
          <w:rPr>
            <w:rStyle w:val="Hyperlink"/>
          </w:rPr>
          <w:t>https://www.20087.com/1/86/LvHuaXinShiChangFenXiBaoGao.html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69e974b884b73" w:history="1">
      <w:r>
        <w:rPr>
          <w:rStyle w:val="Hyperlink"/>
        </w:rPr>
        <w:t>2025-2031年氯化锌市场深度调查分析及发展前景研究报告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HuaXinShiChangFenXiBaoGao.html" TargetMode="External" Id="R93297f9331c3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HuaXinShiChangFenXiBaoGao.html" TargetMode="External" Id="R57d69e974b88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2024-12-11T06:35:00Z</dcterms:created>
  <dcterms:modified xsi:type="dcterms:W3CDTF">2024-12-11T07:35:00Z</dcterms:modified>
  <dc:subject>2025-2031年氯化锌市场深度调查分析及发展前景研究报告</dc:subject>
  <dc:title>2025-2031年氯化锌市场深度调查分析及发展前景研究报告</dc:title>
  <cp:keywords>2025-2031年氯化锌市场深度调查分析及发展前景研究报告</cp:keywords>
  <dc:description>2025-2031年氯化锌市场深度调查分析及发展前景研究报告</dc:description>
</cp:coreProperties>
</file>