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6893267743df" w:history="1">
              <w:r>
                <w:rPr>
                  <w:rStyle w:val="Hyperlink"/>
                </w:rPr>
                <w:t>2025-2031年中国新型制剂行业调研与前景趋势报告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6893267743df" w:history="1">
              <w:r>
                <w:rPr>
                  <w:rStyle w:val="Hyperlink"/>
                </w:rPr>
                <w:t>2025-2031年中国新型制剂行业调研与前景趋势报告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6893267743df" w:history="1">
                <w:r>
                  <w:rPr>
                    <w:rStyle w:val="Hyperlink"/>
                  </w:rPr>
                  <w:t>https://www.20087.com/1/56/XinXingZhiJiShiChangQianJing.html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是采用新技术、新方法制备的药物剂型，如脂质体、微球、纳米颗粒和口服崩解片等，旨在提高药物的生物利用度、靶向性和患者依从性。近年来，随着药物输送系统和生物材料科学的进步，新型制剂的研发和应用取得了显著成果，为治疗难治性疾病提供了新途径。同时，个性化医疗和精准药物设计的趋势推动了新型制剂的定制化发展。</w:t>
      </w:r>
      <w:r>
        <w:rPr>
          <w:rFonts w:hint="eastAsia"/>
        </w:rPr>
        <w:br/>
      </w:r>
      <w:r>
        <w:rPr>
          <w:rFonts w:hint="eastAsia"/>
        </w:rPr>
        <w:t>　　未来，新型制剂的发展将更加侧重于智能化和多功能性。通过集成传感器和智能材料，新型制剂将能够响应体内环境变化，实现药物的智能释放和靶向递送。同时，随着基因编辑和细胞疗法的兴起，新型制剂将被用于递送大分子药物和基因治疗载体，开启个性化治疗的新纪元。此外，随着3D打印技术的应用，个性化药物的快速制备将成为可能，进一步推动医疗个性化和定制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6893267743df" w:history="1">
        <w:r>
          <w:rPr>
            <w:rStyle w:val="Hyperlink"/>
          </w:rPr>
          <w:t>2025-2031年中国新型制剂行业调研与前景趋势报告</w:t>
        </w:r>
      </w:hyperlink>
      <w:r>
        <w:rPr>
          <w:rFonts w:hint="eastAsia"/>
        </w:rPr>
        <w:t>》系统分析了新型制剂行业的市场需求、市场规模及价格动态，全面梳理了新型制剂产业链结构，并对新型制剂细分市场进行了深入探究。报告基于详实数据，科学预测了新型制剂市场前景与发展趋势，重点剖析了品牌竞争格局、市场集中度及重点企业的市场地位。通过SWOT分析，报告识别了行业面临的机遇与风险，并提出了针对性发展策略与建议，为新型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一、新型制剂行业定义及分类</w:t>
      </w:r>
      <w:r>
        <w:rPr>
          <w:rFonts w:hint="eastAsia"/>
        </w:rPr>
        <w:br/>
      </w:r>
      <w:r>
        <w:rPr>
          <w:rFonts w:hint="eastAsia"/>
        </w:rPr>
        <w:t>　　　　二、新型制剂行业经济特性</w:t>
      </w:r>
      <w:r>
        <w:rPr>
          <w:rFonts w:hint="eastAsia"/>
        </w:rPr>
        <w:br/>
      </w:r>
      <w:r>
        <w:rPr>
          <w:rFonts w:hint="eastAsia"/>
        </w:rPr>
        <w:t>　　　　三、新型制剂行业产业链简介</w:t>
      </w:r>
      <w:r>
        <w:rPr>
          <w:rFonts w:hint="eastAsia"/>
        </w:rPr>
        <w:br/>
      </w:r>
      <w:r>
        <w:rPr>
          <w:rFonts w:hint="eastAsia"/>
        </w:rPr>
        <w:t>　　第二节 新型制剂行业发展成熟度</w:t>
      </w:r>
      <w:r>
        <w:rPr>
          <w:rFonts w:hint="eastAsia"/>
        </w:rPr>
        <w:br/>
      </w:r>
      <w:r>
        <w:rPr>
          <w:rFonts w:hint="eastAsia"/>
        </w:rPr>
        <w:t>　　　　一、新型制剂行业发展周期分析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2024-2025年中国新型制剂行业发展环境分析</w:t>
      </w:r>
      <w:r>
        <w:rPr>
          <w:rFonts w:hint="eastAsia"/>
        </w:rPr>
        <w:br/>
      </w:r>
      <w:r>
        <w:rPr>
          <w:rFonts w:hint="eastAsia"/>
        </w:rPr>
        <w:t>　　第一节 新型制剂行业经济环境分析</w:t>
      </w:r>
      <w:r>
        <w:rPr>
          <w:rFonts w:hint="eastAsia"/>
        </w:rPr>
        <w:br/>
      </w:r>
      <w:r>
        <w:rPr>
          <w:rFonts w:hint="eastAsia"/>
        </w:rPr>
        <w:t>　　第二节 新型制剂行业政策环境分析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二、相关新型制剂行业标准分析</w:t>
      </w:r>
      <w:r>
        <w:rPr>
          <w:rFonts w:hint="eastAsia"/>
        </w:rPr>
        <w:br/>
      </w:r>
      <w:r>
        <w:rPr>
          <w:rFonts w:hint="eastAsia"/>
        </w:rPr>
        <w:t>　　第三节 新型制剂行业社会环境分析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中国新型制剂市场发展调研</w:t>
      </w:r>
      <w:r>
        <w:rPr>
          <w:rFonts w:hint="eastAsia"/>
        </w:rPr>
        <w:br/>
      </w:r>
      <w:r>
        <w:rPr>
          <w:rFonts w:hint="eastAsia"/>
        </w:rPr>
        <w:t>　　第一节 新型制剂市场现状分析及预测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二、2025-2031年中国新型制剂市场规模预测</w:t>
      </w:r>
      <w:r>
        <w:rPr>
          <w:rFonts w:hint="eastAsia"/>
        </w:rPr>
        <w:br/>
      </w:r>
      <w:r>
        <w:rPr>
          <w:rFonts w:hint="eastAsia"/>
        </w:rPr>
        <w:t>　　第二节 新型制剂行业产能分析及预测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二、2025-2031年中国新型制剂行业产能预测</w:t>
      </w:r>
      <w:r>
        <w:rPr>
          <w:rFonts w:hint="eastAsia"/>
        </w:rPr>
        <w:br/>
      </w:r>
      <w:r>
        <w:rPr>
          <w:rFonts w:hint="eastAsia"/>
        </w:rPr>
        <w:t>　　第三节 新型制剂行业产量情况分析及预测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二、2025-2031年中国新型制剂行业产量预测分析</w:t>
      </w:r>
      <w:r>
        <w:rPr>
          <w:rFonts w:hint="eastAsia"/>
        </w:rPr>
        <w:br/>
      </w:r>
      <w:r>
        <w:rPr>
          <w:rFonts w:hint="eastAsia"/>
        </w:rPr>
        <w:t>　　第四节 新型制剂市场需求分析及预测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二、2025-2031年中国新型制剂市场需求预测分析</w:t>
      </w:r>
      <w:r>
        <w:rPr>
          <w:rFonts w:hint="eastAsia"/>
        </w:rPr>
        <w:br/>
      </w:r>
      <w:r>
        <w:rPr>
          <w:rFonts w:hint="eastAsia"/>
        </w:rPr>
        <w:t>　　第五节 新型制剂进出口数据分析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二、2025-2031年国内新型制剂进出口情况预测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新型制剂细分市场深度分析</w:t>
      </w:r>
      <w:r>
        <w:rPr>
          <w:rFonts w:hint="eastAsia"/>
        </w:rPr>
        <w:br/>
      </w:r>
      <w:r>
        <w:rPr>
          <w:rFonts w:hint="eastAsia"/>
        </w:rPr>
        <w:t>　　第一节 新型制剂细分市场（一）发展研究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三、主要新型制剂品牌产品价位分析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五、价格在新型制剂行业竞争中的重要性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2024-2025年中国新型制剂行业上下游行业发展分析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新型制剂上游行业分析</w:t>
      </w:r>
      <w:r>
        <w:rPr>
          <w:rFonts w:hint="eastAsia"/>
        </w:rPr>
        <w:br/>
      </w:r>
      <w:r>
        <w:rPr>
          <w:rFonts w:hint="eastAsia"/>
        </w:rPr>
        <w:t>　　　　一、新型制剂产品成本构成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四、上游供给对新型制剂行业的影响</w:t>
      </w:r>
      <w:r>
        <w:rPr>
          <w:rFonts w:hint="eastAsia"/>
        </w:rPr>
        <w:br/>
      </w:r>
      <w:r>
        <w:rPr>
          <w:rFonts w:hint="eastAsia"/>
        </w:rPr>
        <w:t>　　第二节 新型制剂下游行业分析</w:t>
      </w:r>
      <w:r>
        <w:rPr>
          <w:rFonts w:hint="eastAsia"/>
        </w:rPr>
        <w:br/>
      </w:r>
      <w:r>
        <w:rPr>
          <w:rFonts w:hint="eastAsia"/>
        </w:rPr>
        <w:t>　　　　一、新型制剂下游行业分布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四、下游需求对新型制剂行业的影响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2024-2025年中国新型制剂产业市场竞争格局分析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2024-2025年中国新型制剂产业竞争现状分析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一、新型制剂竞争力分析</w:t>
      </w:r>
      <w:r>
        <w:rPr>
          <w:rFonts w:hint="eastAsia"/>
        </w:rPr>
        <w:br/>
      </w:r>
      <w:r>
        <w:rPr>
          <w:rFonts w:hint="eastAsia"/>
        </w:rPr>
        <w:t>　　　　二、新型制剂技术竞争分析</w:t>
      </w:r>
      <w:r>
        <w:rPr>
          <w:rFonts w:hint="eastAsia"/>
        </w:rPr>
        <w:br/>
      </w:r>
      <w:r>
        <w:rPr>
          <w:rFonts w:hint="eastAsia"/>
        </w:rPr>
        <w:t>　　　　三、新型制剂价格竞争分析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2025年中国新型制剂产业集中度分析</w:t>
      </w:r>
      <w:r>
        <w:rPr>
          <w:rFonts w:hint="eastAsia"/>
        </w:rPr>
        <w:br/>
      </w:r>
      <w:r>
        <w:rPr>
          <w:rFonts w:hint="eastAsia"/>
        </w:rPr>
        <w:t>　　　　一、新型制剂市场集中度分析</w:t>
      </w:r>
      <w:r>
        <w:rPr>
          <w:rFonts w:hint="eastAsia"/>
        </w:rPr>
        <w:br/>
      </w:r>
      <w:r>
        <w:rPr>
          <w:rFonts w:hint="eastAsia"/>
        </w:rPr>
        <w:t>　　　　二、新型制剂企业集中度分析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2025-2031年提高新型制剂企业竞争力的策略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2024-2025年影响新型制剂行业发展的主要因素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一、影响新型制剂行业运行的有利因素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二、影响新型制剂行业运行的稳定因素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三、影响新型制剂行业运行的不利因素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四、我国新型制剂行业发展面临的挑战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五、我国新型制剂行业发展面临的机遇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2025-2031年新型制剂市场发展潜力分析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2025-2031年新型制剂行业发展趋势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2025-2031年新型制剂行业投资前景研究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对我国新型制剂品牌的战略思考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四、我国新型制剂企业的品牌战略</w:t>
      </w:r>
      <w:r>
        <w:rPr>
          <w:rFonts w:hint="eastAsia"/>
        </w:rPr>
        <w:br/>
      </w:r>
      <w:r>
        <w:rPr>
          <w:rFonts w:hint="eastAsia"/>
        </w:rPr>
        <w:t>　　　　五、新型制剂品牌战略管理的策略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新型制剂行业类别</w:t>
      </w:r>
      <w:r>
        <w:rPr>
          <w:rFonts w:hint="eastAsia"/>
        </w:rPr>
        <w:br/>
      </w:r>
      <w:r>
        <w:rPr>
          <w:rFonts w:hint="eastAsia"/>
        </w:rPr>
        <w:t>　　图表 新型制剂行业产业链调研</w:t>
      </w:r>
      <w:r>
        <w:rPr>
          <w:rFonts w:hint="eastAsia"/>
        </w:rPr>
        <w:br/>
      </w:r>
      <w:r>
        <w:rPr>
          <w:rFonts w:hint="eastAsia"/>
        </w:rPr>
        <w:t>　　图表 新型制剂行业现状</w:t>
      </w:r>
      <w:r>
        <w:rPr>
          <w:rFonts w:hint="eastAsia"/>
        </w:rPr>
        <w:br/>
      </w:r>
      <w:r>
        <w:rPr>
          <w:rFonts w:hint="eastAsia"/>
        </w:rPr>
        <w:t>　　图表 新型制剂行业标准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2019-2024年中国新型制剂行业产量统计</w:t>
      </w:r>
      <w:r>
        <w:rPr>
          <w:rFonts w:hint="eastAsia"/>
        </w:rPr>
        <w:br/>
      </w:r>
      <w:r>
        <w:rPr>
          <w:rFonts w:hint="eastAsia"/>
        </w:rPr>
        <w:t>　　图表 新型制剂行业动态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2019-2024年中国新型制剂市场需求量</w:t>
      </w:r>
      <w:r>
        <w:rPr>
          <w:rFonts w:hint="eastAsia"/>
        </w:rPr>
        <w:br/>
      </w:r>
      <w:r>
        <w:rPr>
          <w:rFonts w:hint="eastAsia"/>
        </w:rPr>
        <w:t>　　图表 2024年中国新型制剂行业需求区域调研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2019-2024年中国新型制剂行情</w:t>
      </w:r>
      <w:r>
        <w:rPr>
          <w:rFonts w:hint="eastAsia"/>
        </w:rPr>
        <w:br/>
      </w:r>
      <w:r>
        <w:rPr>
          <w:rFonts w:hint="eastAsia"/>
        </w:rPr>
        <w:t>　　图表 2019-2024年中国新型制剂价格走势图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**地区新型制剂市场规模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</w:t>
      </w:r>
      <w:r>
        <w:rPr>
          <w:rFonts w:hint="eastAsia"/>
        </w:rPr>
        <w:br/>
      </w:r>
      <w:r>
        <w:rPr>
          <w:rFonts w:hint="eastAsia"/>
        </w:rPr>
        <w:t>　　图表 **地区新型制剂市场调研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**地区新型制剂市场规模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</w:t>
      </w:r>
      <w:r>
        <w:rPr>
          <w:rFonts w:hint="eastAsia"/>
        </w:rPr>
        <w:br/>
      </w:r>
      <w:r>
        <w:rPr>
          <w:rFonts w:hint="eastAsia"/>
        </w:rPr>
        <w:t>　　图表 **地区新型制剂市场调研</w:t>
      </w:r>
      <w:r>
        <w:rPr>
          <w:rFonts w:hint="eastAsia"/>
        </w:rPr>
        <w:br/>
      </w:r>
      <w:r>
        <w:rPr>
          <w:rFonts w:hint="eastAsia"/>
        </w:rPr>
        <w:t>　　图表 **地区新型制剂行业市场需求分析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新型制剂行业竞争对手分析</w:t>
      </w:r>
      <w:r>
        <w:rPr>
          <w:rFonts w:hint="eastAsia"/>
        </w:rPr>
        <w:br/>
      </w:r>
      <w:r>
        <w:rPr>
          <w:rFonts w:hint="eastAsia"/>
        </w:rPr>
        <w:t>　　图表 新型制剂重点企业（一）基本信息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2025-2031年中国新型制剂行业市场规模预测</w:t>
      </w:r>
      <w:r>
        <w:rPr>
          <w:rFonts w:hint="eastAsia"/>
        </w:rPr>
        <w:br/>
      </w:r>
      <w:r>
        <w:rPr>
          <w:rFonts w:hint="eastAsia"/>
        </w:rPr>
        <w:t>　　图表 新型制剂行业准入条件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6893267743df" w:history="1">
        <w:r>
          <w:rPr>
            <w:rStyle w:val="Hyperlink"/>
          </w:rPr>
          <w:t>2025-2031年中国新型制剂行业调研与前景趋势报告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6893267743df" w:history="1">
        <w:r>
          <w:rPr>
            <w:rStyle w:val="Hyperlink"/>
          </w:rPr>
          <w:t>https://www.20087.com/1/56/XinXingZhiJiShiChangQianJing.html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热点：新型制剂是什么、新型制剂技术、新型制剂种类、新型制剂工艺、新型制剂发展现状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5eba507a441bf" w:history="1">
      <w:r>
        <w:rPr>
          <w:rStyle w:val="Hyperlink"/>
        </w:rPr>
        <w:t>2025-2031年中国新型制剂行业调研与前景趋势报告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nXingZhiJiShiChangQianJing.html" TargetMode="External" Id="R5e8468932677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nXingZhiJiShiChangQianJing.html" TargetMode="External" Id="Rd555eba507a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2025-02-15T23:50:00Z</dcterms:created>
  <dcterms:modified xsi:type="dcterms:W3CDTF">2025-02-16T00:50:00Z</dcterms:modified>
  <dc:subject>2025-2031年中国新型制剂行业调研与前景趋势报告</dc:subject>
  <dc:title>2025-2031年中国新型制剂行业调研与前景趋势报告</dc:title>
  <cp:keywords>2025-2031年中国新型制剂行业调研与前景趋势报告</cp:keywords>
  <dc:description>2025-2031年中国新型制剂行业调研与前景趋势报告</dc:description>
</cp:coreProperties>
</file>