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3acb2b2e7424b" w:history="1">
              <w:r>
                <w:rPr>
                  <w:rStyle w:val="Hyperlink"/>
                </w:rPr>
                <w:t>2026-2032年中国照明气体行业发展调研与行业前景分析报告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3acb2b2e7424b" w:history="1">
              <w:r>
                <w:rPr>
                  <w:rStyle w:val="Hyperlink"/>
                </w:rPr>
                <w:t>2026-2032年中国照明气体行业发展调研与行业前景分析报告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3acb2b2e7424b" w:history="1">
                <w:r>
                  <w:rPr>
                    <w:rStyle w:val="Hyperlink"/>
                  </w:rPr>
                  <w:t>https://www.20087.com/1/16/ZhaoMingQiTiDeXianZhuangYuFaZhanQianJing.html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气体主要指用于气体放电灯（如霓虹灯、钠灯、金属卤化物灯）中的惰性或金属蒸气，包括氖、氩、氪、氙及钠汞齐等，通过电离发光实现高效照明。当前在特殊照明领域（如舞台灯光、植物生长灯、紫外杀菌灯）仍具不可替代性，尤其氙气在高端汽车HID大灯与电影放映中提供高显色性白光。然而，随着LED技术全面普及，传统气体放电灯市场大幅萎缩，照明气体需求持续承压；同时，稀有气体（如氪、氙）提取依赖空分副产，供应受钢铁、化工行业波动影响，价格剧烈起伏。</w:t>
      </w:r>
      <w:r>
        <w:rPr>
          <w:rFonts w:hint="eastAsia"/>
        </w:rPr>
        <w:br/>
      </w:r>
      <w:r>
        <w:rPr>
          <w:rFonts w:hint="eastAsia"/>
        </w:rPr>
        <w:t>　　未来，照明气体的应用重心将从通用照明转向高附加值特种光源。深紫外（UVC）准分子灯（如KrCl*、XeBr*）在水/空气净化领域需求上升；激光泵浦用高纯氙气支撑固态激光器发展。在显示技术中，微腔等离子体像素或新型气体放电面板可能开辟小众应用。供应链方面，空分装置智能化与稀有气体提纯技术升级将提升资源利用效率。此外，碳中和目标推动绿氢副产稀有气体回收，增强供应韧性。长远看，照明气体虽退出主流照明，但将在尖端光电、医疗与科研领域作为关键功能介质，维持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3acb2b2e7424b" w:history="1">
        <w:r>
          <w:rPr>
            <w:rStyle w:val="Hyperlink"/>
          </w:rPr>
          <w:t>2026-2032年中国照明气体行业发展调研与行业前景分析报告</w:t>
        </w:r>
      </w:hyperlink>
      <w:r>
        <w:rPr>
          <w:rFonts w:hint="eastAsia"/>
        </w:rPr>
        <w:t>》基于权威机构、相关协会数据及一手调研资料，系统分析了照明气体行业的市场规模、重点地区产销动态、行业财务指标、上下游产业链发展现状及趋势。此外，报告还深入剖析了照明气体领域重点企业的经营状况与发展战略，探讨了照明气体行业技术现状与未来发展方向，并针对投资风险提出了相应的对策建议，为照明气体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照明气体行业概述</w:t>
      </w:r>
      <w:r>
        <w:rPr>
          <w:rFonts w:hint="eastAsia"/>
        </w:rPr>
        <w:br/>
      </w:r>
      <w:r>
        <w:rPr>
          <w:rFonts w:hint="eastAsia"/>
        </w:rPr>
        <w:t>　　第一节 照明气体定义与分类</w:t>
      </w:r>
      <w:r>
        <w:rPr>
          <w:rFonts w:hint="eastAsia"/>
        </w:rPr>
        <w:br/>
      </w:r>
      <w:r>
        <w:rPr>
          <w:rFonts w:hint="eastAsia"/>
        </w:rPr>
        <w:t>　　第二节 照明气体应用领域</w:t>
      </w:r>
      <w:r>
        <w:rPr>
          <w:rFonts w:hint="eastAsia"/>
        </w:rPr>
        <w:br/>
      </w:r>
      <w:r>
        <w:rPr>
          <w:rFonts w:hint="eastAsia"/>
        </w:rPr>
        <w:t>　　第三节 照明气体行业经济指标分析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照明气体产业链及经营模式分析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三、照明气体销售模式及销售渠道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全球照明气体市场发展综述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2020-2025年全球照明气体市场规模与趋势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主要国家与地区照明气体市场分析</w:t>
      </w:r>
      <w:r>
        <w:rPr>
          <w:rFonts w:hint="eastAsia"/>
        </w:rPr>
        <w:br/>
      </w:r>
      <w:r>
        <w:rPr>
          <w:rFonts w:hint="eastAsia"/>
        </w:rPr>
        <w:t>　　第三节 2026-2032年全球照明气体行业发展趋势与前景预测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中国照明气体行业市场分析</w:t>
      </w:r>
      <w:r>
        <w:rPr>
          <w:rFonts w:hint="eastAsia"/>
        </w:rPr>
        <w:br/>
      </w:r>
      <w:r>
        <w:rPr>
          <w:rFonts w:hint="eastAsia"/>
        </w:rPr>
        <w:t>　　第一节 2025-2026年照明气体产能与投资动态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一、国内照明气体产能及利用情况</w:t>
      </w:r>
      <w:r>
        <w:rPr>
          <w:rFonts w:hint="eastAsia"/>
        </w:rPr>
        <w:br/>
      </w:r>
      <w:r>
        <w:rPr>
          <w:rFonts w:hint="eastAsia"/>
        </w:rPr>
        <w:t>　　　　二、照明气体产能扩张与投资动态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2026-2032年照明气体行业产量统计与趋势预测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一、2020-2025年照明气体行业产量数据统计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1、2020-2025年照明气体产量及增长趋势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2、2020-2025年照明气体细分产品产量及份额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二、影响照明气体产量的关键因素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三、2026-2032年照明气体产量预测</w:t>
      </w:r>
      <w:r>
        <w:rPr>
          <w:rFonts w:hint="eastAsia"/>
        </w:rPr>
        <w:br/>
      </w:r>
      <w:r>
        <w:rPr>
          <w:rFonts w:hint="eastAsia"/>
        </w:rPr>
        <w:t>　　第三节 2026-2032年照明气体市场需求与销售分析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一、2025-2026年照明气体行业需求现状</w:t>
      </w:r>
      <w:r>
        <w:rPr>
          <w:rFonts w:hint="eastAsia"/>
        </w:rPr>
        <w:br/>
      </w:r>
      <w:r>
        <w:rPr>
          <w:rFonts w:hint="eastAsia"/>
        </w:rPr>
        <w:t>　　　　二、照明气体客户群体与需求特点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三、2020-2025年照明气体行业销售规模分析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四、2026-2032年照明气体市场增长潜力与规模预测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中国照明气体细分市场与下游应用领域分析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照明气体细分市场分析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一、2025-2026年照明气体主要细分产品市场现状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照明气体下游应用与客户群体分析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一、2025-2026年照明气体各应用领域市场现状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2025-2026年照明气体行业技术发展现状及趋势分析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照明气体行业技术发展现状分析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国内外照明气体行业技术差异与原因</w:t>
      </w:r>
      <w:r>
        <w:rPr>
          <w:rFonts w:hint="eastAsia"/>
        </w:rPr>
        <w:br/>
      </w:r>
      <w:r>
        <w:rPr>
          <w:rFonts w:hint="eastAsia"/>
        </w:rPr>
        <w:t>　　第三节 照明气体行业技术发展方向、趋势预测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提升照明气体行业技术能力策略建议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照明气体价格机制与竞争策略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一、2020-2025年照明气体市场价格走势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照明气体定价策略与方法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2026-2032年照明气体价格竞争态势与趋势预测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中国照明气体行业重点区域市场研究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2025-2026年重点区域照明气体市场发展概况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二、2020-2025年照明气体市场需求规模情况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三、2026-2032年照明气体行业发展潜力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二、2020-2025年照明气体市场需求规模情况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三、2026-2032年照明气体行业发展潜力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二、2020-2025年照明气体市场需求规模情况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三、2026-2032年照明气体行业发展潜力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二、2020-2025年照明气体市场需求规模情况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三、2026-2032年照明气体行业发展潜力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二、2020-2025年照明气体市场需求规模情况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三、2026-2032年照明气体行业发展潜力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2020-2025年中国照明气体行业进出口情况分析</w:t>
      </w:r>
      <w:r>
        <w:rPr>
          <w:rFonts w:hint="eastAsia"/>
        </w:rPr>
        <w:br/>
      </w:r>
      <w:r>
        <w:rPr>
          <w:rFonts w:hint="eastAsia"/>
        </w:rPr>
        <w:t>　　第一节 照明气体行业进口情况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一、2020-2025年照明气体进口规模及增长情况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二、照明气体主要进口来源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照明气体行业出口情况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一、2020-2025年照明气体出口规模及增长情况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二、照明气体主要出口目的地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2020-2025年中国照明气体行业总体发展与财务状况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2020-2025年中国照明气体行业规模情况</w:t>
      </w:r>
      <w:r>
        <w:rPr>
          <w:rFonts w:hint="eastAsia"/>
        </w:rPr>
        <w:br/>
      </w:r>
      <w:r>
        <w:rPr>
          <w:rFonts w:hint="eastAsia"/>
        </w:rPr>
        <w:t>　　　　一、照明气体行业企业数量规模</w:t>
      </w:r>
      <w:r>
        <w:rPr>
          <w:rFonts w:hint="eastAsia"/>
        </w:rPr>
        <w:br/>
      </w:r>
      <w:r>
        <w:rPr>
          <w:rFonts w:hint="eastAsia"/>
        </w:rPr>
        <w:t>　　　　二、照明气体行业从业人员规模</w:t>
      </w:r>
      <w:r>
        <w:rPr>
          <w:rFonts w:hint="eastAsia"/>
        </w:rPr>
        <w:br/>
      </w:r>
      <w:r>
        <w:rPr>
          <w:rFonts w:hint="eastAsia"/>
        </w:rPr>
        <w:t>　　　　三、照明气体行业市场敏感性分析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2020-2025年中国照明气体行业财务能力分析</w:t>
      </w:r>
      <w:r>
        <w:rPr>
          <w:rFonts w:hint="eastAsia"/>
        </w:rPr>
        <w:br/>
      </w:r>
      <w:r>
        <w:rPr>
          <w:rFonts w:hint="eastAsia"/>
        </w:rPr>
        <w:t>　　　　一、照明气体行业盈利能力</w:t>
      </w:r>
      <w:r>
        <w:rPr>
          <w:rFonts w:hint="eastAsia"/>
        </w:rPr>
        <w:br/>
      </w:r>
      <w:r>
        <w:rPr>
          <w:rFonts w:hint="eastAsia"/>
        </w:rPr>
        <w:t>　　　　二、照明气体行业偿债能力</w:t>
      </w:r>
      <w:r>
        <w:rPr>
          <w:rFonts w:hint="eastAsia"/>
        </w:rPr>
        <w:br/>
      </w:r>
      <w:r>
        <w:rPr>
          <w:rFonts w:hint="eastAsia"/>
        </w:rPr>
        <w:t>　　　　三、照明气体行业营运能力</w:t>
      </w:r>
      <w:r>
        <w:rPr>
          <w:rFonts w:hint="eastAsia"/>
        </w:rPr>
        <w:br/>
      </w:r>
      <w:r>
        <w:rPr>
          <w:rFonts w:hint="eastAsia"/>
        </w:rPr>
        <w:t>　　　　四、照明气体行业发展能力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照明气体行业重点企业调研分析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中国照明气体行业竞争格局分析</w:t>
      </w:r>
      <w:r>
        <w:rPr>
          <w:rFonts w:hint="eastAsia"/>
        </w:rPr>
        <w:br/>
      </w:r>
      <w:r>
        <w:rPr>
          <w:rFonts w:hint="eastAsia"/>
        </w:rPr>
        <w:t>　　第一节 照明气体行业竞争格局总览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2025-2026年照明气体行业竞争力分析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2020-2025年照明气体行业企业并购活动分析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2025-2026年照明气体行业会展与招投标活动分析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一、照明气体行业会展活动及其市场影响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2026年中国照明气体企业发展企业发展策略与建议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照明气体销售模式与渠道策略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照明气体品牌与市场推广策略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照明气体研发投入与技术创新能力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照明气体合作联盟与资源整合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中国照明气体行业风险与对策</w:t>
      </w:r>
      <w:r>
        <w:rPr>
          <w:rFonts w:hint="eastAsia"/>
        </w:rPr>
        <w:br/>
      </w:r>
      <w:r>
        <w:rPr>
          <w:rFonts w:hint="eastAsia"/>
        </w:rPr>
        <w:t>　　第一节 照明气体行业SWOT分析</w:t>
      </w:r>
      <w:r>
        <w:rPr>
          <w:rFonts w:hint="eastAsia"/>
        </w:rPr>
        <w:br/>
      </w:r>
      <w:r>
        <w:rPr>
          <w:rFonts w:hint="eastAsia"/>
        </w:rPr>
        <w:t>　　　　一、照明气体行业优势</w:t>
      </w:r>
      <w:r>
        <w:rPr>
          <w:rFonts w:hint="eastAsia"/>
        </w:rPr>
        <w:br/>
      </w:r>
      <w:r>
        <w:rPr>
          <w:rFonts w:hint="eastAsia"/>
        </w:rPr>
        <w:t>　　　　二、照明气体行业劣势</w:t>
      </w:r>
      <w:r>
        <w:rPr>
          <w:rFonts w:hint="eastAsia"/>
        </w:rPr>
        <w:br/>
      </w:r>
      <w:r>
        <w:rPr>
          <w:rFonts w:hint="eastAsia"/>
        </w:rPr>
        <w:t>　　　　三、照明气体市场机会</w:t>
      </w:r>
      <w:r>
        <w:rPr>
          <w:rFonts w:hint="eastAsia"/>
        </w:rPr>
        <w:br/>
      </w:r>
      <w:r>
        <w:rPr>
          <w:rFonts w:hint="eastAsia"/>
        </w:rPr>
        <w:t>　　　　四、照明气体市场威胁</w:t>
      </w:r>
      <w:r>
        <w:rPr>
          <w:rFonts w:hint="eastAsia"/>
        </w:rPr>
        <w:br/>
      </w:r>
      <w:r>
        <w:rPr>
          <w:rFonts w:hint="eastAsia"/>
        </w:rPr>
        <w:t>　　第二节 照明气体行业风险及对策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2026-2032年中国照明气体行业前景与发展趋势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2025-2026年照明气体行业发展环境分析</w:t>
      </w:r>
      <w:r>
        <w:rPr>
          <w:rFonts w:hint="eastAsia"/>
        </w:rPr>
        <w:br/>
      </w:r>
      <w:r>
        <w:rPr>
          <w:rFonts w:hint="eastAsia"/>
        </w:rPr>
        <w:t>　　　　一、照明气体行业主管部门与监管体制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二、照明气体行业主要法律法规及政策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三、照明气体行业标准与质量监管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2026-2032年照明气体行业发展趋势与方向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2026-2032年照明气体行业发展潜力与机遇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照明气体行业研究结论与建议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中:智:林－照明气体行业发展建议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2020-2025年中国照明气体市场规模及增长情况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2020-2025年中国照明气体行业产量及增长趋势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2026-2032年中国照明气体行业产量预测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2020-2025年中国照明气体行业市场需求及增长情况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2026-2032年中国照明气体行业市场需求预测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2020-2025年中国照明气体行业利润及增长情况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**地区照明气体市场规模及增长情况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**地区照明气体行业市场需求情况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**地区照明气体市场规模及增长情况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**地区照明气体行业市场需求情况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2020-2025年中国照明气体行业出口情况分析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2020-2025年中国照明气体行业产品市场价格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2026-2032年中国照明气体行业产品市场价格走势预测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照明气体重点企业经营情况分析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照明气体重点企业经营情况分析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2026-2032年中国照明气体市场规模预测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2026-2032年中国照明气体行业利润预测</w:t>
      </w:r>
      <w:r>
        <w:rPr>
          <w:rFonts w:hint="eastAsia"/>
        </w:rPr>
        <w:br/>
      </w:r>
      <w:r>
        <w:rPr>
          <w:rFonts w:hint="eastAsia"/>
        </w:rPr>
        <w:t>　　图表 2026年照明气体行业壁垒</w:t>
      </w:r>
      <w:r>
        <w:rPr>
          <w:rFonts w:hint="eastAsia"/>
        </w:rPr>
        <w:br/>
      </w:r>
      <w:r>
        <w:rPr>
          <w:rFonts w:hint="eastAsia"/>
        </w:rPr>
        <w:t>　　图表 2026年照明气体市场前景分析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2026-2032年中国照明气体市场需求预测</w:t>
      </w:r>
      <w:r>
        <w:rPr>
          <w:rFonts w:hint="eastAsia"/>
        </w:rPr>
        <w:br/>
      </w:r>
      <w:r>
        <w:rPr>
          <w:rFonts w:hint="eastAsia"/>
        </w:rPr>
        <w:t>　　图表 2026年照明气体发展趋势预测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3acb2b2e7424b" w:history="1">
        <w:r>
          <w:rPr>
            <w:rStyle w:val="Hyperlink"/>
          </w:rPr>
          <w:t>2026-2032年中国照明气体行业发展调研与行业前景分析报告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3acb2b2e7424b" w:history="1">
        <w:r>
          <w:rPr>
            <w:rStyle w:val="Hyperlink"/>
          </w:rPr>
          <w:t>https://www.20087.com/1/16/ZhaoMingQiTiDeXianZhuangYuFaZhanQianJing.html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9c66ee61b496c" w:history="1">
      <w:r>
        <w:rPr>
          <w:rStyle w:val="Hyperlink"/>
        </w:rPr>
        <w:t>2026-2032年中国照明气体行业发展调研与行业前景分析报告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ZhaoMingQiTiDeXianZhuangYuFaZhanQianJing.html" TargetMode="External" Id="R2523acb2b2e7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ZhaoMingQiTiDeXianZhuangYuFaZhanQianJing.html" TargetMode="External" Id="R6b29c66ee61b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2026-01-06T02:58:02Z</dcterms:created>
  <dcterms:modified xsi:type="dcterms:W3CDTF">2026-01-06T03:58:02Z</dcterms:modified>
  <dc:subject>2026-2032年中国照明气体行业发展调研与行业前景分析报告</dc:subject>
  <dc:title>2026-2032年中国照明气体行业发展调研与行业前景分析报告</dc:title>
  <cp:keywords>2026-2032年中国照明气体行业发展调研与行业前景分析报告</cp:keywords>
  <dc:description>2026-2032年中国照明气体行业发展调研与行业前景分析报告</dc:description>
</cp:coreProperties>
</file>